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C4" w:rsidRDefault="00E756C4" w:rsidP="003C40C9">
      <w:pPr>
        <w:jc w:val="both"/>
        <w:rPr>
          <w:sz w:val="22"/>
          <w:szCs w:val="22"/>
        </w:rPr>
      </w:pPr>
    </w:p>
    <w:p w:rsidR="00E756C4" w:rsidRDefault="00E756C4" w:rsidP="003C40C9">
      <w:pPr>
        <w:jc w:val="both"/>
        <w:rPr>
          <w:sz w:val="22"/>
          <w:szCs w:val="22"/>
        </w:rPr>
      </w:pPr>
    </w:p>
    <w:p w:rsidR="00C41818" w:rsidRDefault="00C41818" w:rsidP="003C40C9">
      <w:pPr>
        <w:jc w:val="both"/>
        <w:rPr>
          <w:sz w:val="22"/>
          <w:szCs w:val="22"/>
        </w:rPr>
      </w:pPr>
    </w:p>
    <w:p w:rsidR="00B214C5" w:rsidRPr="0050229D" w:rsidRDefault="00B214C5" w:rsidP="00B214C5">
      <w:pPr>
        <w:tabs>
          <w:tab w:val="left" w:pos="2552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>Mónosbél Község</w:t>
      </w:r>
      <w:r>
        <w:rPr>
          <w:sz w:val="22"/>
          <w:szCs w:val="22"/>
        </w:rPr>
        <w:t>i</w:t>
      </w:r>
      <w:r w:rsidRPr="0050229D">
        <w:rPr>
          <w:sz w:val="22"/>
          <w:szCs w:val="22"/>
        </w:rPr>
        <w:t xml:space="preserve"> Önkormányzat Képviselő-testülete</w:t>
      </w:r>
    </w:p>
    <w:p w:rsidR="00B214C5" w:rsidRPr="0050229D" w:rsidRDefault="00B214C5" w:rsidP="00B214C5">
      <w:pPr>
        <w:jc w:val="both"/>
        <w:rPr>
          <w:sz w:val="22"/>
          <w:szCs w:val="22"/>
          <w:u w:val="single"/>
        </w:rPr>
      </w:pPr>
      <w:r w:rsidRPr="0050229D">
        <w:rPr>
          <w:sz w:val="22"/>
          <w:szCs w:val="22"/>
          <w:u w:val="single"/>
        </w:rPr>
        <w:t>3345 Mónosbél, Kossuth L. u. 3. Tel.:554-087</w:t>
      </w:r>
    </w:p>
    <w:p w:rsidR="00B214C5" w:rsidRDefault="00B214C5" w:rsidP="00B214C5">
      <w:pPr>
        <w:spacing w:before="240" w:after="240"/>
        <w:jc w:val="center"/>
        <w:rPr>
          <w:caps/>
          <w:spacing w:val="60"/>
          <w:sz w:val="22"/>
          <w:szCs w:val="22"/>
          <w:u w:val="single"/>
        </w:rPr>
      </w:pPr>
    </w:p>
    <w:p w:rsidR="00B214C5" w:rsidRDefault="00B214C5" w:rsidP="00B214C5">
      <w:pPr>
        <w:spacing w:before="240" w:after="240"/>
        <w:jc w:val="center"/>
        <w:rPr>
          <w:caps/>
          <w:spacing w:val="60"/>
          <w:sz w:val="22"/>
          <w:szCs w:val="22"/>
          <w:u w:val="single"/>
        </w:rPr>
      </w:pPr>
      <w:r w:rsidRPr="0050229D">
        <w:rPr>
          <w:caps/>
          <w:spacing w:val="60"/>
          <w:sz w:val="22"/>
          <w:szCs w:val="22"/>
          <w:u w:val="single"/>
        </w:rPr>
        <w:t>Jegyzőkönyv</w:t>
      </w:r>
    </w:p>
    <w:p w:rsidR="003372B4" w:rsidRDefault="003372B4" w:rsidP="00B214C5">
      <w:pPr>
        <w:spacing w:before="240" w:after="240"/>
        <w:jc w:val="center"/>
        <w:rPr>
          <w:caps/>
          <w:spacing w:val="60"/>
          <w:sz w:val="22"/>
          <w:szCs w:val="22"/>
          <w:u w:val="single"/>
        </w:rPr>
      </w:pPr>
    </w:p>
    <w:p w:rsidR="00B214C5" w:rsidRDefault="00B214C5" w:rsidP="00B214C5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Készült:</w:t>
      </w:r>
      <w:r w:rsidRPr="0050229D">
        <w:rPr>
          <w:sz w:val="22"/>
          <w:szCs w:val="22"/>
        </w:rPr>
        <w:t xml:space="preserve"> Mónosbél Községi Önkormányzat Képviselő-testületének </w:t>
      </w:r>
      <w:r w:rsidRPr="004E517C">
        <w:rPr>
          <w:sz w:val="22"/>
          <w:szCs w:val="22"/>
        </w:rPr>
        <w:t xml:space="preserve">2014. </w:t>
      </w:r>
      <w:r w:rsidR="00BD5A00">
        <w:rPr>
          <w:sz w:val="22"/>
          <w:szCs w:val="22"/>
        </w:rPr>
        <w:t>december 29</w:t>
      </w:r>
      <w:r w:rsidRPr="0050229D">
        <w:rPr>
          <w:sz w:val="22"/>
          <w:szCs w:val="22"/>
        </w:rPr>
        <w:t>. napján</w:t>
      </w:r>
      <w:r w:rsidR="00E530C6"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50229D">
        <w:rPr>
          <w:sz w:val="22"/>
          <w:szCs w:val="22"/>
        </w:rPr>
        <w:t xml:space="preserve">.00 órakor megtartott üléséről, a Mónosbél, Kossuth L. u. 3. </w:t>
      </w:r>
      <w:r w:rsidR="005D387B">
        <w:rPr>
          <w:sz w:val="22"/>
          <w:szCs w:val="22"/>
        </w:rPr>
        <w:t xml:space="preserve">sz. alatti önkormányzati épület </w:t>
      </w:r>
      <w:r w:rsidRPr="0050229D">
        <w:rPr>
          <w:sz w:val="22"/>
          <w:szCs w:val="22"/>
        </w:rPr>
        <w:t>tanácskozó termében.</w:t>
      </w:r>
    </w:p>
    <w:p w:rsidR="00B214C5" w:rsidRPr="0050229D" w:rsidRDefault="00B214C5" w:rsidP="00B214C5">
      <w:pPr>
        <w:jc w:val="both"/>
        <w:rPr>
          <w:sz w:val="22"/>
          <w:szCs w:val="22"/>
        </w:rPr>
      </w:pPr>
    </w:p>
    <w:p w:rsidR="003372B4" w:rsidRPr="00D86A30" w:rsidRDefault="003372B4" w:rsidP="003C40C9">
      <w:pPr>
        <w:jc w:val="both"/>
        <w:rPr>
          <w:sz w:val="22"/>
          <w:szCs w:val="22"/>
        </w:rPr>
      </w:pPr>
    </w:p>
    <w:p w:rsidR="003C40C9" w:rsidRPr="00D86A30" w:rsidRDefault="003C40C9" w:rsidP="003C40C9">
      <w:pPr>
        <w:jc w:val="both"/>
        <w:rPr>
          <w:sz w:val="22"/>
          <w:szCs w:val="22"/>
        </w:rPr>
      </w:pPr>
      <w:r w:rsidRPr="00D86A30">
        <w:rPr>
          <w:spacing w:val="60"/>
          <w:sz w:val="22"/>
          <w:szCs w:val="22"/>
          <w:u w:val="single"/>
        </w:rPr>
        <w:t>Napirend</w:t>
      </w:r>
    </w:p>
    <w:p w:rsidR="002923E9" w:rsidRDefault="002923E9" w:rsidP="002923E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957157">
        <w:rPr>
          <w:sz w:val="22"/>
          <w:szCs w:val="22"/>
        </w:rPr>
        <w:t>2015. évi belső ellenőrzési terv</w:t>
      </w:r>
    </w:p>
    <w:p w:rsidR="00957157" w:rsidRDefault="00957157" w:rsidP="002923E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Hulladékgazdálkodási közszolgáltatási szerződés</w:t>
      </w:r>
    </w:p>
    <w:p w:rsidR="00957157" w:rsidRDefault="003D6705" w:rsidP="002923E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Tájékoztató</w:t>
      </w:r>
      <w:r w:rsidR="00957157">
        <w:rPr>
          <w:sz w:val="22"/>
          <w:szCs w:val="22"/>
        </w:rPr>
        <w:t xml:space="preserve"> </w:t>
      </w:r>
      <w:r w:rsidR="00CE0B09">
        <w:rPr>
          <w:sz w:val="22"/>
          <w:szCs w:val="22"/>
        </w:rPr>
        <w:t xml:space="preserve">a </w:t>
      </w:r>
      <w:r w:rsidR="00957157">
        <w:rPr>
          <w:sz w:val="22"/>
          <w:szCs w:val="22"/>
        </w:rPr>
        <w:t>települési adóról</w:t>
      </w:r>
    </w:p>
    <w:p w:rsidR="002923E9" w:rsidRPr="00FB09BF" w:rsidRDefault="002923E9" w:rsidP="002923E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D86A30">
        <w:rPr>
          <w:sz w:val="22"/>
          <w:szCs w:val="22"/>
        </w:rPr>
        <w:t>Egyéb ügyek, indítványok</w:t>
      </w:r>
    </w:p>
    <w:p w:rsidR="00A3676D" w:rsidRDefault="00A3676D" w:rsidP="004D33A3">
      <w:pPr>
        <w:pStyle w:val="Listaszerbekezds"/>
        <w:jc w:val="both"/>
        <w:rPr>
          <w:sz w:val="22"/>
          <w:szCs w:val="22"/>
        </w:rPr>
      </w:pPr>
    </w:p>
    <w:p w:rsidR="00FA4BEE" w:rsidRDefault="00FA4BEE" w:rsidP="00FB09BF">
      <w:pPr>
        <w:tabs>
          <w:tab w:val="left" w:pos="5018"/>
        </w:tabs>
        <w:jc w:val="both"/>
        <w:rPr>
          <w:color w:val="FF0000"/>
          <w:sz w:val="20"/>
          <w:szCs w:val="20"/>
        </w:rPr>
      </w:pPr>
    </w:p>
    <w:p w:rsidR="00693B2A" w:rsidRDefault="00693B2A" w:rsidP="00FB09BF">
      <w:pPr>
        <w:tabs>
          <w:tab w:val="left" w:pos="5018"/>
        </w:tabs>
        <w:jc w:val="both"/>
        <w:rPr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8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137"/>
        <w:gridCol w:w="2268"/>
      </w:tblGrid>
      <w:tr w:rsidR="00BF536B" w:rsidRPr="00D86A30" w:rsidTr="000C22B6">
        <w:trPr>
          <w:trHeight w:val="416"/>
        </w:trPr>
        <w:tc>
          <w:tcPr>
            <w:tcW w:w="1951" w:type="dxa"/>
            <w:vAlign w:val="center"/>
          </w:tcPr>
          <w:p w:rsidR="00BF536B" w:rsidRPr="00D86A30" w:rsidRDefault="00BF536B" w:rsidP="000C22B6">
            <w:pPr>
              <w:jc w:val="both"/>
              <w:rPr>
                <w:b/>
                <w:i/>
                <w:sz w:val="20"/>
                <w:szCs w:val="20"/>
              </w:rPr>
            </w:pPr>
            <w:r w:rsidRPr="00D86A30">
              <w:rPr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137" w:type="dxa"/>
            <w:vAlign w:val="center"/>
          </w:tcPr>
          <w:p w:rsidR="00BF536B" w:rsidRPr="00D86A30" w:rsidRDefault="00BF536B" w:rsidP="007A1A98">
            <w:pPr>
              <w:jc w:val="center"/>
              <w:rPr>
                <w:b/>
                <w:i/>
                <w:sz w:val="20"/>
                <w:szCs w:val="20"/>
              </w:rPr>
            </w:pPr>
            <w:r w:rsidRPr="00D86A30">
              <w:rPr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268" w:type="dxa"/>
            <w:vAlign w:val="center"/>
          </w:tcPr>
          <w:p w:rsidR="00BF536B" w:rsidRPr="00D86A30" w:rsidRDefault="00BF536B" w:rsidP="000C22B6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D86A30">
              <w:rPr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BF536B" w:rsidTr="002923E9">
        <w:trPr>
          <w:trHeight w:val="553"/>
        </w:trPr>
        <w:tc>
          <w:tcPr>
            <w:tcW w:w="1951" w:type="dxa"/>
            <w:vAlign w:val="center"/>
          </w:tcPr>
          <w:p w:rsidR="00BF536B" w:rsidRPr="001023CE" w:rsidRDefault="003D6705" w:rsidP="003D6705">
            <w:pPr>
              <w:rPr>
                <w:sz w:val="20"/>
                <w:szCs w:val="20"/>
              </w:rPr>
            </w:pPr>
            <w:r w:rsidRPr="001023CE">
              <w:rPr>
                <w:sz w:val="20"/>
                <w:szCs w:val="20"/>
              </w:rPr>
              <w:t>61</w:t>
            </w:r>
            <w:r w:rsidR="00FA4B16" w:rsidRPr="001023CE">
              <w:rPr>
                <w:sz w:val="20"/>
                <w:szCs w:val="20"/>
              </w:rPr>
              <w:t>/2014 (X</w:t>
            </w:r>
            <w:r w:rsidRPr="001023CE">
              <w:rPr>
                <w:sz w:val="20"/>
                <w:szCs w:val="20"/>
              </w:rPr>
              <w:t>II</w:t>
            </w:r>
            <w:r w:rsidR="00BF536B" w:rsidRPr="001023CE">
              <w:rPr>
                <w:sz w:val="20"/>
                <w:szCs w:val="20"/>
              </w:rPr>
              <w:t>.</w:t>
            </w:r>
            <w:r w:rsidRPr="001023CE">
              <w:rPr>
                <w:sz w:val="20"/>
                <w:szCs w:val="20"/>
              </w:rPr>
              <w:t>29</w:t>
            </w:r>
            <w:r w:rsidR="00BF536B" w:rsidRPr="001023CE">
              <w:rPr>
                <w:sz w:val="20"/>
                <w:szCs w:val="20"/>
              </w:rPr>
              <w:t>.)</w:t>
            </w:r>
          </w:p>
        </w:tc>
        <w:tc>
          <w:tcPr>
            <w:tcW w:w="5137" w:type="dxa"/>
            <w:vAlign w:val="center"/>
          </w:tcPr>
          <w:p w:rsidR="00BF536B" w:rsidRPr="002923E9" w:rsidRDefault="001023CE" w:rsidP="00BC67AC">
            <w:pPr>
              <w:pStyle w:val="Listaszerbekezds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önkormányzat 2015. évi belső ellenőrzési terve</w:t>
            </w:r>
          </w:p>
        </w:tc>
        <w:tc>
          <w:tcPr>
            <w:tcW w:w="2268" w:type="dxa"/>
          </w:tcPr>
          <w:p w:rsidR="001023CE" w:rsidRDefault="001023CE" w:rsidP="002923E9">
            <w:pPr>
              <w:jc w:val="center"/>
              <w:rPr>
                <w:sz w:val="20"/>
                <w:szCs w:val="20"/>
              </w:rPr>
            </w:pPr>
          </w:p>
          <w:p w:rsidR="00BF536B" w:rsidRPr="001023CE" w:rsidRDefault="001023CE" w:rsidP="00102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 december 31.</w:t>
            </w:r>
          </w:p>
        </w:tc>
      </w:tr>
      <w:tr w:rsidR="00FC7AC8" w:rsidTr="009E211E">
        <w:trPr>
          <w:trHeight w:val="553"/>
        </w:trPr>
        <w:tc>
          <w:tcPr>
            <w:tcW w:w="1951" w:type="dxa"/>
            <w:vAlign w:val="center"/>
          </w:tcPr>
          <w:p w:rsidR="00FC7AC8" w:rsidRPr="001023CE" w:rsidRDefault="001023CE" w:rsidP="002923E9">
            <w:pPr>
              <w:rPr>
                <w:sz w:val="20"/>
                <w:szCs w:val="20"/>
              </w:rPr>
            </w:pPr>
            <w:r w:rsidRPr="001023CE">
              <w:rPr>
                <w:sz w:val="20"/>
                <w:szCs w:val="20"/>
              </w:rPr>
              <w:t>62/2014 (XII.29.)</w:t>
            </w:r>
          </w:p>
        </w:tc>
        <w:tc>
          <w:tcPr>
            <w:tcW w:w="5137" w:type="dxa"/>
            <w:vAlign w:val="center"/>
          </w:tcPr>
          <w:p w:rsidR="00FC7AC8" w:rsidRPr="009E211E" w:rsidRDefault="001023CE" w:rsidP="00BC67AC">
            <w:pPr>
              <w:pStyle w:val="Listaszerbekezds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Hulladékgazdálkodási Közszolgáltatási szerződés</w:t>
            </w:r>
          </w:p>
        </w:tc>
        <w:tc>
          <w:tcPr>
            <w:tcW w:w="2268" w:type="dxa"/>
            <w:vAlign w:val="center"/>
          </w:tcPr>
          <w:p w:rsidR="00FC7AC8" w:rsidRDefault="001023CE" w:rsidP="009E2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 december 31.</w:t>
            </w:r>
          </w:p>
        </w:tc>
      </w:tr>
    </w:tbl>
    <w:p w:rsidR="00015AF9" w:rsidRDefault="00015AF9" w:rsidP="003C40C9">
      <w:pPr>
        <w:jc w:val="both"/>
        <w:rPr>
          <w:color w:val="FF0000"/>
          <w:sz w:val="20"/>
          <w:szCs w:val="20"/>
        </w:rPr>
      </w:pPr>
    </w:p>
    <w:p w:rsidR="002923E9" w:rsidRDefault="002923E9" w:rsidP="003C40C9">
      <w:pPr>
        <w:jc w:val="both"/>
        <w:rPr>
          <w:color w:val="FF0000"/>
          <w:sz w:val="20"/>
          <w:szCs w:val="20"/>
        </w:rPr>
      </w:pPr>
    </w:p>
    <w:p w:rsidR="003372B4" w:rsidRDefault="003372B4" w:rsidP="003C40C9">
      <w:pPr>
        <w:jc w:val="both"/>
        <w:rPr>
          <w:sz w:val="22"/>
          <w:szCs w:val="22"/>
        </w:rPr>
      </w:pPr>
    </w:p>
    <w:p w:rsidR="003C40C9" w:rsidRPr="00D86A30" w:rsidRDefault="00693B2A" w:rsidP="003C40C9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="00705254" w:rsidRPr="00D86A30">
        <w:rPr>
          <w:sz w:val="22"/>
          <w:szCs w:val="22"/>
        </w:rPr>
        <w:t xml:space="preserve">, </w:t>
      </w:r>
      <w:r w:rsidR="003D6705">
        <w:rPr>
          <w:sz w:val="22"/>
          <w:szCs w:val="22"/>
        </w:rPr>
        <w:t>2015. január 07</w:t>
      </w:r>
      <w:r w:rsidR="00A2606C">
        <w:rPr>
          <w:sz w:val="22"/>
          <w:szCs w:val="22"/>
        </w:rPr>
        <w:t>.</w:t>
      </w:r>
    </w:p>
    <w:p w:rsidR="00762CA2" w:rsidRDefault="00762CA2" w:rsidP="003C40C9">
      <w:pPr>
        <w:jc w:val="both"/>
        <w:rPr>
          <w:sz w:val="22"/>
          <w:szCs w:val="22"/>
        </w:rPr>
      </w:pPr>
      <w:r w:rsidRPr="00D86A30">
        <w:rPr>
          <w:sz w:val="20"/>
          <w:szCs w:val="20"/>
        </w:rPr>
        <w:t xml:space="preserve">  </w:t>
      </w:r>
    </w:p>
    <w:p w:rsidR="003372B4" w:rsidRDefault="003372B4" w:rsidP="003C40C9">
      <w:pPr>
        <w:jc w:val="both"/>
        <w:rPr>
          <w:sz w:val="22"/>
          <w:szCs w:val="22"/>
        </w:rPr>
      </w:pPr>
    </w:p>
    <w:p w:rsidR="003372B4" w:rsidRDefault="003372B4" w:rsidP="003C40C9">
      <w:pPr>
        <w:jc w:val="both"/>
        <w:rPr>
          <w:sz w:val="22"/>
          <w:szCs w:val="22"/>
        </w:rPr>
      </w:pPr>
    </w:p>
    <w:p w:rsidR="003372B4" w:rsidRPr="00D86A30" w:rsidRDefault="003372B4" w:rsidP="003C40C9">
      <w:pPr>
        <w:jc w:val="both"/>
        <w:rPr>
          <w:sz w:val="22"/>
          <w:szCs w:val="22"/>
        </w:rPr>
      </w:pPr>
    </w:p>
    <w:p w:rsidR="003C40C9" w:rsidRPr="00D86A30" w:rsidRDefault="003C40C9" w:rsidP="003C40C9">
      <w:pPr>
        <w:jc w:val="both"/>
        <w:rPr>
          <w:sz w:val="22"/>
          <w:szCs w:val="22"/>
        </w:rPr>
      </w:pPr>
    </w:p>
    <w:p w:rsidR="003C40C9" w:rsidRPr="00D86A30" w:rsidRDefault="003372B4" w:rsidP="003C40C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Varga Sándorné</w:t>
      </w:r>
      <w:r w:rsidR="003C40C9" w:rsidRPr="00D86A30">
        <w:rPr>
          <w:sz w:val="22"/>
          <w:szCs w:val="22"/>
        </w:rPr>
        <w:tab/>
        <w:t>Fehér Lászlóné</w:t>
      </w:r>
    </w:p>
    <w:p w:rsidR="003C40C9" w:rsidRPr="00D86A30" w:rsidRDefault="003C40C9" w:rsidP="003C40C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D86A30">
        <w:rPr>
          <w:sz w:val="22"/>
          <w:szCs w:val="22"/>
        </w:rPr>
        <w:tab/>
        <w:t>polgármester</w:t>
      </w:r>
      <w:r w:rsidRPr="00D86A30">
        <w:rPr>
          <w:sz w:val="22"/>
          <w:szCs w:val="22"/>
        </w:rPr>
        <w:tab/>
        <w:t>címzetes főjegyző</w:t>
      </w:r>
    </w:p>
    <w:p w:rsidR="003C40C9" w:rsidRPr="00D86A30" w:rsidRDefault="003C40C9" w:rsidP="003C40C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</w:p>
    <w:p w:rsidR="00896269" w:rsidRDefault="00896269" w:rsidP="003C40C9">
      <w:pPr>
        <w:spacing w:after="240"/>
        <w:jc w:val="center"/>
        <w:rPr>
          <w:b/>
          <w:caps/>
          <w:spacing w:val="60"/>
        </w:rPr>
      </w:pPr>
    </w:p>
    <w:p w:rsidR="007A1A98" w:rsidRDefault="007A1A98" w:rsidP="003C40C9">
      <w:pPr>
        <w:spacing w:after="240"/>
        <w:jc w:val="center"/>
        <w:rPr>
          <w:b/>
          <w:caps/>
          <w:spacing w:val="60"/>
        </w:rPr>
      </w:pPr>
    </w:p>
    <w:p w:rsidR="007A1A98" w:rsidRDefault="007A1A98" w:rsidP="003C40C9">
      <w:pPr>
        <w:spacing w:after="240"/>
        <w:jc w:val="center"/>
        <w:rPr>
          <w:b/>
          <w:caps/>
          <w:spacing w:val="60"/>
        </w:rPr>
      </w:pPr>
    </w:p>
    <w:p w:rsidR="00CE0B09" w:rsidRDefault="00CE0B09" w:rsidP="003C40C9">
      <w:pPr>
        <w:spacing w:after="240"/>
        <w:jc w:val="center"/>
        <w:rPr>
          <w:b/>
          <w:caps/>
          <w:spacing w:val="60"/>
        </w:rPr>
      </w:pPr>
    </w:p>
    <w:p w:rsidR="00CE0B09" w:rsidRDefault="00CE0B09" w:rsidP="003C40C9">
      <w:pPr>
        <w:spacing w:after="240"/>
        <w:jc w:val="center"/>
        <w:rPr>
          <w:b/>
          <w:caps/>
          <w:spacing w:val="60"/>
        </w:rPr>
      </w:pPr>
    </w:p>
    <w:p w:rsidR="00CE0B09" w:rsidRDefault="00CE0B09" w:rsidP="003C40C9">
      <w:pPr>
        <w:spacing w:after="240"/>
        <w:jc w:val="center"/>
        <w:rPr>
          <w:b/>
          <w:caps/>
          <w:spacing w:val="60"/>
        </w:rPr>
      </w:pPr>
    </w:p>
    <w:p w:rsidR="007A1A98" w:rsidRDefault="007A1A98" w:rsidP="003C40C9">
      <w:pPr>
        <w:spacing w:after="240"/>
        <w:jc w:val="center"/>
        <w:rPr>
          <w:b/>
          <w:caps/>
          <w:spacing w:val="60"/>
        </w:rPr>
      </w:pPr>
    </w:p>
    <w:p w:rsidR="003372B4" w:rsidRDefault="003C40C9" w:rsidP="003C40C9">
      <w:pPr>
        <w:spacing w:after="240"/>
        <w:jc w:val="center"/>
        <w:rPr>
          <w:b/>
          <w:caps/>
          <w:spacing w:val="60"/>
        </w:rPr>
      </w:pPr>
      <w:r w:rsidRPr="00D86A30">
        <w:rPr>
          <w:b/>
          <w:caps/>
          <w:spacing w:val="60"/>
        </w:rPr>
        <w:lastRenderedPageBreak/>
        <w:t>Jegyzőkönyv</w:t>
      </w:r>
    </w:p>
    <w:p w:rsidR="003372B4" w:rsidRPr="0050229D" w:rsidRDefault="003C40C9" w:rsidP="003372B4">
      <w:pPr>
        <w:jc w:val="both"/>
        <w:rPr>
          <w:sz w:val="22"/>
          <w:szCs w:val="22"/>
        </w:rPr>
      </w:pPr>
      <w:r w:rsidRPr="00D86A30">
        <w:rPr>
          <w:sz w:val="22"/>
          <w:szCs w:val="22"/>
          <w:u w:val="single"/>
        </w:rPr>
        <w:t>Készült:</w:t>
      </w:r>
      <w:r w:rsidR="003372B4">
        <w:rPr>
          <w:sz w:val="22"/>
          <w:szCs w:val="22"/>
        </w:rPr>
        <w:t xml:space="preserve"> Mónosbél</w:t>
      </w:r>
      <w:r w:rsidRPr="00D86A30">
        <w:rPr>
          <w:sz w:val="22"/>
          <w:szCs w:val="22"/>
        </w:rPr>
        <w:t xml:space="preserve"> Községi Önkormányzat Képviselő-testületének 2014. </w:t>
      </w:r>
      <w:r w:rsidR="00957157">
        <w:rPr>
          <w:sz w:val="22"/>
          <w:szCs w:val="22"/>
        </w:rPr>
        <w:t>december 29</w:t>
      </w:r>
      <w:r w:rsidR="007A6DD5">
        <w:rPr>
          <w:sz w:val="22"/>
          <w:szCs w:val="22"/>
        </w:rPr>
        <w:t>.</w:t>
      </w:r>
      <w:r w:rsidR="00030E90" w:rsidRPr="00D86A30">
        <w:rPr>
          <w:sz w:val="22"/>
          <w:szCs w:val="22"/>
        </w:rPr>
        <w:t xml:space="preserve"> </w:t>
      </w:r>
      <w:r w:rsidRPr="00D86A30">
        <w:rPr>
          <w:sz w:val="22"/>
          <w:szCs w:val="22"/>
        </w:rPr>
        <w:t>napján 1</w:t>
      </w:r>
      <w:r w:rsidR="003201B6">
        <w:rPr>
          <w:sz w:val="22"/>
          <w:szCs w:val="22"/>
        </w:rPr>
        <w:t>5</w:t>
      </w:r>
      <w:r w:rsidRPr="00D86A30">
        <w:rPr>
          <w:sz w:val="22"/>
          <w:szCs w:val="22"/>
        </w:rPr>
        <w:t>.</w:t>
      </w:r>
      <w:r w:rsidR="00030E90" w:rsidRPr="00D86A30">
        <w:rPr>
          <w:sz w:val="22"/>
          <w:szCs w:val="22"/>
        </w:rPr>
        <w:t>0</w:t>
      </w:r>
      <w:r w:rsidRPr="00D86A30">
        <w:rPr>
          <w:sz w:val="22"/>
          <w:szCs w:val="22"/>
        </w:rPr>
        <w:t xml:space="preserve">0 órakor megtartott </w:t>
      </w:r>
      <w:r w:rsidR="00B67B06" w:rsidRPr="00D86A30">
        <w:rPr>
          <w:sz w:val="22"/>
          <w:szCs w:val="22"/>
        </w:rPr>
        <w:t>ü</w:t>
      </w:r>
      <w:r w:rsidRPr="00D86A30">
        <w:rPr>
          <w:sz w:val="22"/>
          <w:szCs w:val="22"/>
        </w:rPr>
        <w:t xml:space="preserve">léséről, </w:t>
      </w:r>
      <w:r w:rsidR="003372B4" w:rsidRPr="0050229D">
        <w:rPr>
          <w:sz w:val="22"/>
          <w:szCs w:val="22"/>
        </w:rPr>
        <w:t>a Mónosbél, Kossuth L. u. 3. sz. alatti önkormányzati épület tanácskozó termében.</w:t>
      </w:r>
    </w:p>
    <w:p w:rsidR="003372B4" w:rsidRPr="0050229D" w:rsidRDefault="003372B4" w:rsidP="003372B4">
      <w:pPr>
        <w:tabs>
          <w:tab w:val="left" w:pos="851"/>
        </w:tabs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Jelen vannak:</w:t>
      </w:r>
      <w:r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>Varga Sándorné polgármester</w:t>
      </w:r>
    </w:p>
    <w:p w:rsidR="003372B4" w:rsidRDefault="003372B4" w:rsidP="003372B4">
      <w:pPr>
        <w:tabs>
          <w:tab w:val="left" w:pos="1276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ab/>
        <w:t xml:space="preserve">Antal József alpolgármester </w:t>
      </w:r>
    </w:p>
    <w:p w:rsidR="003D6705" w:rsidRPr="00172B24" w:rsidRDefault="003372B4" w:rsidP="003D6705">
      <w:pPr>
        <w:tabs>
          <w:tab w:val="left" w:pos="1276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ab/>
      </w:r>
      <w:r w:rsidR="003D6705" w:rsidRPr="00172B24">
        <w:rPr>
          <w:sz w:val="22"/>
          <w:szCs w:val="22"/>
        </w:rPr>
        <w:t xml:space="preserve">Hajnákné Koós Zsuzsanna </w:t>
      </w:r>
    </w:p>
    <w:p w:rsidR="003D6705" w:rsidRPr="00172B24" w:rsidRDefault="003D6705" w:rsidP="003D6705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2B24">
        <w:rPr>
          <w:sz w:val="22"/>
          <w:szCs w:val="22"/>
        </w:rPr>
        <w:t xml:space="preserve">Kovács Zoltán </w:t>
      </w:r>
    </w:p>
    <w:p w:rsidR="00957157" w:rsidRPr="0050229D" w:rsidRDefault="003D6705" w:rsidP="003372B4">
      <w:pPr>
        <w:tabs>
          <w:tab w:val="left" w:pos="1276"/>
        </w:tabs>
        <w:jc w:val="both"/>
        <w:rPr>
          <w:sz w:val="22"/>
          <w:szCs w:val="22"/>
        </w:rPr>
      </w:pPr>
      <w:r w:rsidRPr="00172B24">
        <w:rPr>
          <w:sz w:val="22"/>
          <w:szCs w:val="22"/>
        </w:rPr>
        <w:tab/>
        <w:t>Surányi Józsefné</w:t>
      </w:r>
      <w:r w:rsidR="00112E1D">
        <w:rPr>
          <w:sz w:val="22"/>
          <w:szCs w:val="22"/>
        </w:rPr>
        <w:t xml:space="preserve"> önkormányzati képviselők</w:t>
      </w:r>
      <w:r w:rsidR="00957157">
        <w:rPr>
          <w:sz w:val="22"/>
          <w:szCs w:val="22"/>
        </w:rPr>
        <w:tab/>
        <w:t xml:space="preserve"> </w:t>
      </w:r>
    </w:p>
    <w:p w:rsidR="003372B4" w:rsidRPr="0050229D" w:rsidRDefault="003372B4" w:rsidP="003372B4">
      <w:pPr>
        <w:tabs>
          <w:tab w:val="left" w:pos="1276"/>
        </w:tabs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 xml:space="preserve">Hivatalból jelen van: Fehér Lászlóné címzetes főjegyző </w:t>
      </w:r>
    </w:p>
    <w:p w:rsidR="003372B4" w:rsidRDefault="003372B4" w:rsidP="003372B4">
      <w:pPr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Jegyzőkönyvvezető: Horváth Emese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Köszönti a képviselő-testület tagjait</w:t>
      </w:r>
      <w:r>
        <w:rPr>
          <w:sz w:val="22"/>
          <w:szCs w:val="22"/>
        </w:rPr>
        <w:t xml:space="preserve"> </w:t>
      </w:r>
      <w:r w:rsidRPr="00D86A30">
        <w:rPr>
          <w:sz w:val="22"/>
          <w:szCs w:val="22"/>
        </w:rPr>
        <w:t xml:space="preserve">és </w:t>
      </w:r>
      <w:r>
        <w:rPr>
          <w:sz w:val="22"/>
          <w:szCs w:val="22"/>
        </w:rPr>
        <w:t>Fehér Lászlóné címzetes főjegyzőt</w:t>
      </w:r>
      <w:r w:rsidRPr="00D86A30">
        <w:rPr>
          <w:sz w:val="22"/>
          <w:szCs w:val="22"/>
        </w:rPr>
        <w:t>.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 xml:space="preserve">A jelenléti ív alapján megállapítja, hogy az 5 fő képviselő-testületi tag közül </w:t>
      </w:r>
      <w:r w:rsidR="00957157">
        <w:rPr>
          <w:sz w:val="22"/>
          <w:szCs w:val="22"/>
        </w:rPr>
        <w:t>5 fő megjelent</w:t>
      </w:r>
      <w:r w:rsidR="00D72018">
        <w:rPr>
          <w:sz w:val="22"/>
          <w:szCs w:val="22"/>
        </w:rPr>
        <w:t xml:space="preserve">. </w:t>
      </w:r>
      <w:r w:rsidR="00693B2A">
        <w:rPr>
          <w:sz w:val="22"/>
          <w:szCs w:val="22"/>
        </w:rPr>
        <w:t>A</w:t>
      </w:r>
      <w:r w:rsidRPr="0050229D">
        <w:rPr>
          <w:sz w:val="22"/>
          <w:szCs w:val="22"/>
        </w:rPr>
        <w:t xml:space="preserve"> döntéshozatalban résztvevők száma: </w:t>
      </w:r>
      <w:r w:rsidR="00957157">
        <w:rPr>
          <w:sz w:val="22"/>
          <w:szCs w:val="22"/>
        </w:rPr>
        <w:t>5</w:t>
      </w:r>
      <w:r w:rsidRPr="0050229D">
        <w:rPr>
          <w:sz w:val="22"/>
          <w:szCs w:val="22"/>
        </w:rPr>
        <w:t xml:space="preserve"> fő, az ülést határozatképesnek nyilvánítja és megnyitja.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</w:p>
    <w:p w:rsidR="003372B4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Javaslatot tesz a napirendek alábbi sorrendben történő megtárgyalására:</w:t>
      </w:r>
    </w:p>
    <w:p w:rsidR="00891F5D" w:rsidRPr="0050229D" w:rsidRDefault="00891F5D" w:rsidP="003372B4">
      <w:pPr>
        <w:jc w:val="both"/>
        <w:rPr>
          <w:sz w:val="22"/>
          <w:szCs w:val="22"/>
        </w:rPr>
      </w:pPr>
    </w:p>
    <w:p w:rsidR="00957157" w:rsidRDefault="00957157" w:rsidP="00957157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2015. évi b</w:t>
      </w:r>
      <w:r w:rsidR="003D6705">
        <w:rPr>
          <w:sz w:val="22"/>
          <w:szCs w:val="22"/>
        </w:rPr>
        <w:t xml:space="preserve">első ellenőrzési terv </w:t>
      </w:r>
    </w:p>
    <w:p w:rsidR="00957157" w:rsidRDefault="00957157" w:rsidP="00957157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Hulladékgazdálkodási közszolgáltatási szerződés </w:t>
      </w:r>
    </w:p>
    <w:p w:rsidR="00957157" w:rsidRDefault="003D6705" w:rsidP="00957157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Tájékoztató a</w:t>
      </w:r>
      <w:r w:rsidR="00957157">
        <w:rPr>
          <w:sz w:val="22"/>
          <w:szCs w:val="22"/>
        </w:rPr>
        <w:t xml:space="preserve"> települési adóról</w:t>
      </w:r>
    </w:p>
    <w:p w:rsidR="00D72018" w:rsidRPr="00FB09BF" w:rsidRDefault="00D72018" w:rsidP="00D72018">
      <w:pPr>
        <w:pStyle w:val="Listaszerbekezds"/>
        <w:numPr>
          <w:ilvl w:val="0"/>
          <w:numId w:val="29"/>
        </w:numPr>
        <w:jc w:val="both"/>
        <w:rPr>
          <w:sz w:val="22"/>
          <w:szCs w:val="22"/>
        </w:rPr>
      </w:pPr>
      <w:r w:rsidRPr="00D86A30">
        <w:rPr>
          <w:sz w:val="22"/>
          <w:szCs w:val="22"/>
        </w:rPr>
        <w:t>Egyéb ügyek, indítványok</w:t>
      </w:r>
    </w:p>
    <w:p w:rsidR="00E25995" w:rsidRPr="00D86A30" w:rsidRDefault="00E25995" w:rsidP="003C40C9">
      <w:pPr>
        <w:jc w:val="both"/>
        <w:rPr>
          <w:sz w:val="22"/>
          <w:szCs w:val="22"/>
        </w:rPr>
      </w:pPr>
    </w:p>
    <w:p w:rsidR="00AC46FD" w:rsidRDefault="003372B4" w:rsidP="003C40C9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="003C40C9" w:rsidRPr="00D86A30">
        <w:rPr>
          <w:sz w:val="22"/>
          <w:szCs w:val="22"/>
        </w:rPr>
        <w:t xml:space="preserve"> Községi Önkormányzat Képviselő-testülete a napirend megtárgyalását </w:t>
      </w:r>
      <w:r w:rsidR="00957157">
        <w:rPr>
          <w:sz w:val="22"/>
          <w:szCs w:val="22"/>
        </w:rPr>
        <w:t>5</w:t>
      </w:r>
      <w:r w:rsidR="003C40C9" w:rsidRPr="00D86A30">
        <w:rPr>
          <w:sz w:val="22"/>
          <w:szCs w:val="22"/>
        </w:rPr>
        <w:t xml:space="preserve"> igen szavazattal elfogadta.</w:t>
      </w:r>
    </w:p>
    <w:p w:rsidR="005D100B" w:rsidRPr="00D86A30" w:rsidRDefault="005D100B" w:rsidP="003C40C9">
      <w:pPr>
        <w:jc w:val="both"/>
        <w:rPr>
          <w:sz w:val="22"/>
          <w:szCs w:val="22"/>
        </w:rPr>
      </w:pPr>
    </w:p>
    <w:p w:rsidR="003C40C9" w:rsidRPr="001E4AAD" w:rsidRDefault="003C40C9" w:rsidP="00226542">
      <w:pPr>
        <w:pStyle w:val="Listaszerbekezds"/>
        <w:numPr>
          <w:ilvl w:val="0"/>
          <w:numId w:val="2"/>
        </w:numPr>
        <w:ind w:left="284" w:hanging="284"/>
        <w:jc w:val="both"/>
        <w:rPr>
          <w:caps/>
          <w:sz w:val="22"/>
          <w:szCs w:val="22"/>
          <w:u w:val="single"/>
        </w:rPr>
      </w:pPr>
      <w:r w:rsidRPr="001E4AAD">
        <w:rPr>
          <w:caps/>
          <w:sz w:val="22"/>
          <w:szCs w:val="22"/>
          <w:u w:val="single"/>
        </w:rPr>
        <w:t>Napirend</w:t>
      </w:r>
    </w:p>
    <w:p w:rsidR="00D72018" w:rsidRPr="00D72018" w:rsidRDefault="00D72018" w:rsidP="00D72018">
      <w:pPr>
        <w:pStyle w:val="Listaszerbekezds"/>
        <w:ind w:left="721"/>
        <w:jc w:val="both"/>
        <w:rPr>
          <w:b/>
          <w:sz w:val="22"/>
          <w:szCs w:val="22"/>
        </w:rPr>
      </w:pPr>
      <w:r w:rsidRPr="00D72018">
        <w:rPr>
          <w:b/>
          <w:sz w:val="22"/>
          <w:szCs w:val="22"/>
        </w:rPr>
        <w:t xml:space="preserve">A </w:t>
      </w:r>
      <w:r w:rsidR="004E365F" w:rsidRPr="004E365F">
        <w:rPr>
          <w:b/>
          <w:sz w:val="22"/>
          <w:szCs w:val="22"/>
        </w:rPr>
        <w:t>2015. évi belső ellenőrzési terv</w:t>
      </w:r>
      <w:r w:rsidR="004E365F">
        <w:rPr>
          <w:sz w:val="22"/>
          <w:szCs w:val="22"/>
        </w:rPr>
        <w:t xml:space="preserve"> </w:t>
      </w:r>
    </w:p>
    <w:p w:rsidR="003C40C9" w:rsidRPr="00D86A30" w:rsidRDefault="003C40C9" w:rsidP="003C40C9">
      <w:pPr>
        <w:jc w:val="both"/>
        <w:rPr>
          <w:sz w:val="22"/>
          <w:szCs w:val="22"/>
        </w:rPr>
      </w:pPr>
    </w:p>
    <w:p w:rsidR="00A96730" w:rsidRPr="0050229D" w:rsidRDefault="00A96730" w:rsidP="00A96730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4E365F" w:rsidRDefault="004E365F" w:rsidP="004E365F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Az előterjesztést mindenki megkapta. Felkéri Fehér Lászlóné címzetes főjegyzőt szóbeli kiegészítését tegye meg a belső ellenőrzéssel kapcsolatosan.</w:t>
      </w:r>
    </w:p>
    <w:p w:rsidR="004E365F" w:rsidRDefault="004E365F" w:rsidP="008A3F36">
      <w:pPr>
        <w:ind w:left="1"/>
        <w:jc w:val="both"/>
        <w:rPr>
          <w:sz w:val="22"/>
          <w:szCs w:val="22"/>
        </w:rPr>
      </w:pPr>
    </w:p>
    <w:p w:rsidR="004E365F" w:rsidRDefault="004E365F" w:rsidP="008A3F36">
      <w:pPr>
        <w:ind w:left="1"/>
        <w:jc w:val="both"/>
        <w:rPr>
          <w:sz w:val="22"/>
          <w:szCs w:val="22"/>
        </w:rPr>
      </w:pPr>
      <w:r w:rsidRPr="004E365F">
        <w:rPr>
          <w:sz w:val="22"/>
          <w:szCs w:val="22"/>
          <w:u w:val="single"/>
        </w:rPr>
        <w:t>Fehér Lászlóné</w:t>
      </w:r>
      <w:r w:rsidRPr="0050229D">
        <w:rPr>
          <w:sz w:val="22"/>
          <w:szCs w:val="22"/>
        </w:rPr>
        <w:t xml:space="preserve"> címzetes főjegyző</w:t>
      </w:r>
    </w:p>
    <w:p w:rsidR="004E365F" w:rsidRDefault="004E365F" w:rsidP="008A3F36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Kötelező önkormányzati fe</w:t>
      </w:r>
      <w:r w:rsidR="00112E1D">
        <w:rPr>
          <w:sz w:val="22"/>
          <w:szCs w:val="22"/>
        </w:rPr>
        <w:t>ladat a belső ellenőrzés, mely</w:t>
      </w:r>
      <w:r>
        <w:rPr>
          <w:sz w:val="22"/>
          <w:szCs w:val="22"/>
        </w:rPr>
        <w:t xml:space="preserve"> hivatalunknál </w:t>
      </w:r>
      <w:r w:rsidR="00112E1D">
        <w:rPr>
          <w:sz w:val="22"/>
          <w:szCs w:val="22"/>
        </w:rPr>
        <w:t>szerződéssel van ellátva</w:t>
      </w:r>
      <w:r>
        <w:rPr>
          <w:sz w:val="22"/>
          <w:szCs w:val="22"/>
        </w:rPr>
        <w:t xml:space="preserve">. A melléklet szerinti ellenőrzés </w:t>
      </w:r>
      <w:r w:rsidR="000E4D6E">
        <w:rPr>
          <w:sz w:val="22"/>
          <w:szCs w:val="22"/>
        </w:rPr>
        <w:t>a vagyongazdálkodást érinti. Az idei évi, jelenleg folytatott ellenőrzésről a zárs</w:t>
      </w:r>
      <w:r w:rsidR="00112E1D">
        <w:rPr>
          <w:sz w:val="22"/>
          <w:szCs w:val="22"/>
        </w:rPr>
        <w:t>zámadással együtt</w:t>
      </w:r>
      <w:r w:rsidR="000E4D6E">
        <w:rPr>
          <w:sz w:val="22"/>
          <w:szCs w:val="22"/>
        </w:rPr>
        <w:t xml:space="preserve"> kell beszámolnunk a képviselő-testületnek. </w:t>
      </w:r>
    </w:p>
    <w:p w:rsidR="000E4D6E" w:rsidRDefault="000E4D6E" w:rsidP="008A3F36">
      <w:pPr>
        <w:ind w:left="1"/>
        <w:jc w:val="both"/>
        <w:rPr>
          <w:sz w:val="22"/>
          <w:szCs w:val="22"/>
        </w:rPr>
      </w:pPr>
    </w:p>
    <w:p w:rsidR="000E4D6E" w:rsidRPr="0050229D" w:rsidRDefault="000E4D6E" w:rsidP="000E4D6E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D72018" w:rsidRDefault="00782FDB" w:rsidP="00794397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3C40C9" w:rsidRPr="00ED6F8F">
        <w:rPr>
          <w:sz w:val="22"/>
          <w:szCs w:val="22"/>
        </w:rPr>
        <w:t>éri a ké</w:t>
      </w:r>
      <w:r w:rsidR="00D72018">
        <w:rPr>
          <w:sz w:val="22"/>
          <w:szCs w:val="22"/>
        </w:rPr>
        <w:t xml:space="preserve">pviselő-testület tagjait, hogy </w:t>
      </w:r>
      <w:r w:rsidR="00D72018" w:rsidRPr="00ED6F8F">
        <w:rPr>
          <w:sz w:val="22"/>
          <w:szCs w:val="22"/>
        </w:rPr>
        <w:t xml:space="preserve">szavazzanak </w:t>
      </w:r>
      <w:r w:rsidR="001023CE">
        <w:rPr>
          <w:sz w:val="22"/>
          <w:szCs w:val="22"/>
        </w:rPr>
        <w:t>Mónosbél Községi Önkormányzat</w:t>
      </w:r>
      <w:r w:rsidR="00891F5D">
        <w:rPr>
          <w:sz w:val="22"/>
          <w:szCs w:val="22"/>
        </w:rPr>
        <w:t xml:space="preserve"> </w:t>
      </w:r>
      <w:r w:rsidR="000E4D6E">
        <w:rPr>
          <w:sz w:val="22"/>
          <w:szCs w:val="22"/>
        </w:rPr>
        <w:t>2015.</w:t>
      </w:r>
      <w:r w:rsidR="001023CE">
        <w:rPr>
          <w:sz w:val="22"/>
          <w:szCs w:val="22"/>
        </w:rPr>
        <w:t xml:space="preserve"> </w:t>
      </w:r>
      <w:r w:rsidR="000E4D6E">
        <w:rPr>
          <w:sz w:val="22"/>
          <w:szCs w:val="22"/>
        </w:rPr>
        <w:t>évi belső ellenőrzési terv elfogadásáról</w:t>
      </w:r>
      <w:r w:rsidR="00D72018">
        <w:rPr>
          <w:sz w:val="22"/>
          <w:szCs w:val="22"/>
        </w:rPr>
        <w:t xml:space="preserve"> az előterjesztés szerint.</w:t>
      </w:r>
    </w:p>
    <w:p w:rsidR="003C40C9" w:rsidRDefault="003C40C9" w:rsidP="00D72018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 w:rsidR="001E75A7"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 w:rsidR="000E4D6E"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A56274" w:rsidRPr="00D86A30" w:rsidRDefault="00A56274" w:rsidP="003C40C9">
      <w:pPr>
        <w:ind w:left="1"/>
        <w:jc w:val="both"/>
        <w:rPr>
          <w:sz w:val="22"/>
          <w:szCs w:val="22"/>
        </w:rPr>
      </w:pPr>
    </w:p>
    <w:p w:rsidR="005320C6" w:rsidRPr="00D86A30" w:rsidRDefault="005320C6" w:rsidP="005320C6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 w:rsidR="000E4D6E"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 w:rsidR="001023CE">
        <w:rPr>
          <w:sz w:val="22"/>
          <w:szCs w:val="22"/>
        </w:rPr>
        <w:t>az alábbi határozatot fogadta el</w:t>
      </w:r>
      <w:r w:rsidRPr="00D86A30">
        <w:rPr>
          <w:sz w:val="22"/>
          <w:szCs w:val="22"/>
        </w:rPr>
        <w:t xml:space="preserve">  </w:t>
      </w:r>
    </w:p>
    <w:p w:rsidR="001023CE" w:rsidRPr="001023CE" w:rsidRDefault="001023CE" w:rsidP="001023CE">
      <w:pPr>
        <w:ind w:left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61/2014</w:t>
      </w:r>
      <w:r w:rsidRPr="001023CE">
        <w:rPr>
          <w:b/>
          <w:sz w:val="22"/>
          <w:szCs w:val="22"/>
          <w:u w:val="single"/>
        </w:rPr>
        <w:t>(XII.</w:t>
      </w:r>
      <w:r>
        <w:rPr>
          <w:b/>
          <w:sz w:val="22"/>
          <w:szCs w:val="22"/>
          <w:u w:val="single"/>
        </w:rPr>
        <w:t>29</w:t>
      </w:r>
      <w:r w:rsidRPr="001023CE">
        <w:rPr>
          <w:b/>
          <w:sz w:val="22"/>
          <w:szCs w:val="22"/>
          <w:u w:val="single"/>
        </w:rPr>
        <w:t>) sz. Képviselő-testületi határozat</w:t>
      </w:r>
    </w:p>
    <w:p w:rsidR="001023CE" w:rsidRPr="001023CE" w:rsidRDefault="001023CE" w:rsidP="001023CE">
      <w:pPr>
        <w:ind w:left="1"/>
        <w:jc w:val="both"/>
        <w:rPr>
          <w:sz w:val="22"/>
          <w:szCs w:val="22"/>
        </w:rPr>
      </w:pPr>
      <w:r w:rsidRPr="001023CE">
        <w:rPr>
          <w:sz w:val="22"/>
          <w:szCs w:val="22"/>
        </w:rPr>
        <w:t>Mónosbél Községi Önkormányzat Képviselő-testülete megtárgyalta és elfogadta Mónosbél Község Önkormányzat 201</w:t>
      </w:r>
      <w:r>
        <w:rPr>
          <w:sz w:val="22"/>
          <w:szCs w:val="22"/>
        </w:rPr>
        <w:t>5</w:t>
      </w:r>
      <w:r w:rsidRPr="001023CE">
        <w:rPr>
          <w:sz w:val="22"/>
          <w:szCs w:val="22"/>
        </w:rPr>
        <w:t xml:space="preserve">. évi </w:t>
      </w:r>
      <w:r>
        <w:rPr>
          <w:sz w:val="22"/>
          <w:szCs w:val="22"/>
        </w:rPr>
        <w:t xml:space="preserve">belső </w:t>
      </w:r>
      <w:r w:rsidRPr="001023CE">
        <w:rPr>
          <w:sz w:val="22"/>
          <w:szCs w:val="22"/>
        </w:rPr>
        <w:t>ellenőrzési tervét</w:t>
      </w:r>
      <w:r w:rsidR="00112E1D">
        <w:rPr>
          <w:sz w:val="22"/>
          <w:szCs w:val="22"/>
        </w:rPr>
        <w:t>, kockázatelemzési összesítést</w:t>
      </w:r>
      <w:r w:rsidRPr="001023CE">
        <w:rPr>
          <w:sz w:val="22"/>
          <w:szCs w:val="22"/>
        </w:rPr>
        <w:t>. (</w:t>
      </w:r>
      <w:r>
        <w:rPr>
          <w:sz w:val="22"/>
          <w:szCs w:val="22"/>
        </w:rPr>
        <w:t>1</w:t>
      </w:r>
      <w:r w:rsidRPr="001023CE">
        <w:rPr>
          <w:sz w:val="22"/>
          <w:szCs w:val="22"/>
        </w:rPr>
        <w:t>. sz. melléklet)</w:t>
      </w:r>
    </w:p>
    <w:p w:rsidR="001023CE" w:rsidRPr="001023CE" w:rsidRDefault="001023CE" w:rsidP="001023CE">
      <w:pPr>
        <w:tabs>
          <w:tab w:val="left" w:pos="5812"/>
        </w:tabs>
        <w:ind w:left="1"/>
        <w:jc w:val="both"/>
        <w:rPr>
          <w:sz w:val="22"/>
          <w:szCs w:val="22"/>
        </w:rPr>
      </w:pPr>
      <w:r w:rsidRPr="001023CE">
        <w:rPr>
          <w:sz w:val="22"/>
          <w:szCs w:val="22"/>
        </w:rPr>
        <w:tab/>
        <w:t>Határidő: 201</w:t>
      </w:r>
      <w:r>
        <w:rPr>
          <w:sz w:val="22"/>
          <w:szCs w:val="22"/>
        </w:rPr>
        <w:t>4</w:t>
      </w:r>
      <w:r w:rsidRPr="001023CE">
        <w:rPr>
          <w:sz w:val="22"/>
          <w:szCs w:val="22"/>
        </w:rPr>
        <w:t>. december 31.</w:t>
      </w:r>
    </w:p>
    <w:p w:rsidR="001023CE" w:rsidRPr="001023CE" w:rsidRDefault="00112E1D" w:rsidP="001023CE">
      <w:pPr>
        <w:tabs>
          <w:tab w:val="left" w:pos="5812"/>
        </w:tabs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ab/>
        <w:t>Felelős: Fehér Lászlóné</w:t>
      </w:r>
    </w:p>
    <w:p w:rsidR="001023CE" w:rsidRPr="001023CE" w:rsidRDefault="00112E1D" w:rsidP="00832258">
      <w:pPr>
        <w:tabs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32258">
        <w:rPr>
          <w:sz w:val="22"/>
          <w:szCs w:val="22"/>
        </w:rPr>
        <w:t xml:space="preserve"> </w:t>
      </w:r>
      <w:r>
        <w:rPr>
          <w:sz w:val="22"/>
          <w:szCs w:val="22"/>
        </w:rPr>
        <w:t>Címzetes főjegyző</w:t>
      </w:r>
    </w:p>
    <w:p w:rsidR="005320C6" w:rsidRDefault="005320C6" w:rsidP="005320C6">
      <w:pPr>
        <w:tabs>
          <w:tab w:val="left" w:pos="5812"/>
        </w:tabs>
        <w:jc w:val="both"/>
        <w:rPr>
          <w:sz w:val="22"/>
          <w:szCs w:val="22"/>
        </w:rPr>
      </w:pPr>
    </w:p>
    <w:p w:rsidR="00112E1D" w:rsidRDefault="00112E1D" w:rsidP="005320C6">
      <w:pPr>
        <w:tabs>
          <w:tab w:val="left" w:pos="5812"/>
        </w:tabs>
        <w:jc w:val="both"/>
        <w:rPr>
          <w:sz w:val="22"/>
          <w:szCs w:val="22"/>
        </w:rPr>
      </w:pPr>
    </w:p>
    <w:p w:rsidR="00112E1D" w:rsidRDefault="00112E1D" w:rsidP="005320C6">
      <w:pPr>
        <w:tabs>
          <w:tab w:val="left" w:pos="5812"/>
        </w:tabs>
        <w:jc w:val="both"/>
        <w:rPr>
          <w:sz w:val="22"/>
          <w:szCs w:val="22"/>
        </w:rPr>
      </w:pPr>
    </w:p>
    <w:p w:rsidR="003C40C9" w:rsidRPr="00D86A30" w:rsidRDefault="00E57C08" w:rsidP="0092523D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I</w:t>
      </w:r>
      <w:r w:rsidR="0092523D" w:rsidRPr="00D86A30">
        <w:rPr>
          <w:caps/>
          <w:sz w:val="22"/>
          <w:szCs w:val="22"/>
          <w:u w:val="single"/>
        </w:rPr>
        <w:t xml:space="preserve">I. </w:t>
      </w:r>
      <w:r w:rsidR="003C40C9" w:rsidRPr="00D86A30">
        <w:rPr>
          <w:caps/>
          <w:sz w:val="22"/>
          <w:szCs w:val="22"/>
          <w:u w:val="single"/>
        </w:rPr>
        <w:t>napirend</w:t>
      </w:r>
    </w:p>
    <w:p w:rsidR="00416FA9" w:rsidRPr="00416FA9" w:rsidRDefault="00416FA9" w:rsidP="00416FA9">
      <w:pPr>
        <w:pStyle w:val="Listaszerbekezds"/>
        <w:jc w:val="both"/>
        <w:rPr>
          <w:b/>
          <w:sz w:val="22"/>
          <w:szCs w:val="22"/>
        </w:rPr>
      </w:pPr>
      <w:r w:rsidRPr="00416FA9">
        <w:rPr>
          <w:b/>
          <w:sz w:val="22"/>
          <w:szCs w:val="22"/>
        </w:rPr>
        <w:t xml:space="preserve">Hulladékgazdálkodási közszolgáltatási szerződés </w:t>
      </w:r>
    </w:p>
    <w:p w:rsidR="00A919BD" w:rsidRPr="00A919BD" w:rsidRDefault="00A919BD" w:rsidP="00A919BD">
      <w:pPr>
        <w:pStyle w:val="Listaszerbekezds"/>
        <w:jc w:val="both"/>
        <w:rPr>
          <w:b/>
          <w:sz w:val="22"/>
          <w:szCs w:val="22"/>
        </w:rPr>
      </w:pPr>
    </w:p>
    <w:p w:rsidR="00693B2A" w:rsidRPr="0050229D" w:rsidRDefault="00693B2A" w:rsidP="00794397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FC7AC8" w:rsidRDefault="00112E1D" w:rsidP="00794397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16FA9">
        <w:rPr>
          <w:sz w:val="22"/>
          <w:szCs w:val="22"/>
        </w:rPr>
        <w:t xml:space="preserve"> közszolgáltatási szerződés egy-egy példányát</w:t>
      </w:r>
      <w:r>
        <w:rPr>
          <w:sz w:val="22"/>
          <w:szCs w:val="22"/>
        </w:rPr>
        <w:t xml:space="preserve"> a képviselő-tesület tagjai magkapták</w:t>
      </w:r>
      <w:r w:rsidR="00416FA9">
        <w:rPr>
          <w:sz w:val="22"/>
          <w:szCs w:val="22"/>
        </w:rPr>
        <w:t xml:space="preserve">. </w:t>
      </w:r>
    </w:p>
    <w:p w:rsidR="00416FA9" w:rsidRDefault="00112E1D" w:rsidP="00794397">
      <w:pPr>
        <w:jc w:val="both"/>
        <w:rPr>
          <w:sz w:val="22"/>
          <w:szCs w:val="22"/>
        </w:rPr>
      </w:pPr>
      <w:r>
        <w:rPr>
          <w:sz w:val="22"/>
          <w:szCs w:val="22"/>
        </w:rPr>
        <w:t>Javasolja,</w:t>
      </w:r>
      <w:r w:rsidR="00416FA9">
        <w:rPr>
          <w:sz w:val="22"/>
          <w:szCs w:val="22"/>
        </w:rPr>
        <w:t xml:space="preserve"> hogy a következő évben is </w:t>
      </w:r>
      <w:r>
        <w:rPr>
          <w:sz w:val="22"/>
          <w:szCs w:val="22"/>
        </w:rPr>
        <w:t>kössük meg</w:t>
      </w:r>
      <w:r w:rsidR="00416FA9">
        <w:rPr>
          <w:sz w:val="22"/>
          <w:szCs w:val="22"/>
        </w:rPr>
        <w:t xml:space="preserve"> a közszolgáltatási szerződést a 2014. évi szerződés alapján,</w:t>
      </w:r>
      <w:r w:rsidR="005A51DD">
        <w:rPr>
          <w:sz w:val="22"/>
          <w:szCs w:val="22"/>
        </w:rPr>
        <w:t xml:space="preserve"> </w:t>
      </w:r>
      <w:r w:rsidR="00416FA9">
        <w:rPr>
          <w:sz w:val="22"/>
          <w:szCs w:val="22"/>
        </w:rPr>
        <w:t xml:space="preserve">mely </w:t>
      </w:r>
      <w:r w:rsidR="005A51DD">
        <w:rPr>
          <w:sz w:val="22"/>
          <w:szCs w:val="22"/>
        </w:rPr>
        <w:t>mind a két fél részére vonatkozó kötelezettségeket tartalmazza és</w:t>
      </w:r>
      <w:r w:rsidR="00416FA9">
        <w:rPr>
          <w:sz w:val="22"/>
          <w:szCs w:val="22"/>
        </w:rPr>
        <w:t xml:space="preserve"> 2015. január 01-től 2015. december 31-ig lesz érvényes. A változás az lenne benne, hogy 2015. június 30-ig a szemétszállítási díjat még az önkormányzat fizeti</w:t>
      </w:r>
      <w:r>
        <w:rPr>
          <w:sz w:val="22"/>
          <w:szCs w:val="22"/>
        </w:rPr>
        <w:t>.</w:t>
      </w:r>
      <w:r w:rsidR="00416FA9">
        <w:rPr>
          <w:sz w:val="22"/>
          <w:szCs w:val="22"/>
        </w:rPr>
        <w:t xml:space="preserve"> 115 portáról szállítják a szemetet</w:t>
      </w:r>
      <w:r>
        <w:rPr>
          <w:sz w:val="22"/>
          <w:szCs w:val="22"/>
        </w:rPr>
        <w:t>. A lakosság által fizetett díj</w:t>
      </w:r>
      <w:r w:rsidR="005E1730">
        <w:rPr>
          <w:sz w:val="22"/>
          <w:szCs w:val="22"/>
        </w:rPr>
        <w:t xml:space="preserve"> rezsicsökkentett díj,</w:t>
      </w:r>
      <w:r>
        <w:rPr>
          <w:sz w:val="22"/>
          <w:szCs w:val="22"/>
        </w:rPr>
        <w:t xml:space="preserve"> a szolgáltatási díj és a rezsicsökkentett díj különbözeté</w:t>
      </w:r>
      <w:r w:rsidR="005A51DD">
        <w:rPr>
          <w:sz w:val="22"/>
          <w:szCs w:val="22"/>
        </w:rPr>
        <w:t>t</w:t>
      </w:r>
      <w:r>
        <w:rPr>
          <w:sz w:val="22"/>
          <w:szCs w:val="22"/>
        </w:rPr>
        <w:t xml:space="preserve"> kell fizetni az önkormányzatnak</w:t>
      </w:r>
      <w:r w:rsidR="005A51DD">
        <w:rPr>
          <w:sz w:val="22"/>
          <w:szCs w:val="22"/>
        </w:rPr>
        <w:t>. 2015. július 01</w:t>
      </w:r>
      <w:r w:rsidR="009A430C">
        <w:rPr>
          <w:sz w:val="22"/>
          <w:szCs w:val="22"/>
        </w:rPr>
        <w:t xml:space="preserve">-től már a lakosság felé </w:t>
      </w:r>
      <w:r w:rsidR="005E1730">
        <w:rPr>
          <w:sz w:val="22"/>
          <w:szCs w:val="22"/>
        </w:rPr>
        <w:t>kérik s</w:t>
      </w:r>
      <w:r w:rsidR="005A51DD">
        <w:rPr>
          <w:sz w:val="22"/>
          <w:szCs w:val="22"/>
        </w:rPr>
        <w:t>zámlázni a szemétszállítási díjat</w:t>
      </w:r>
      <w:r w:rsidR="005E1730">
        <w:rPr>
          <w:sz w:val="22"/>
          <w:szCs w:val="22"/>
        </w:rPr>
        <w:t>, és a különbözetet akkor is az önkormányzatnak kell megfizetni.</w:t>
      </w:r>
    </w:p>
    <w:p w:rsidR="005A51DD" w:rsidRPr="005320C6" w:rsidRDefault="005E1730" w:rsidP="00794397">
      <w:pPr>
        <w:jc w:val="both"/>
        <w:rPr>
          <w:sz w:val="22"/>
          <w:szCs w:val="22"/>
        </w:rPr>
      </w:pPr>
      <w:r>
        <w:rPr>
          <w:sz w:val="22"/>
          <w:szCs w:val="22"/>
        </w:rPr>
        <w:t>Jelenleg</w:t>
      </w:r>
      <w:r w:rsidR="005A51DD">
        <w:rPr>
          <w:sz w:val="22"/>
          <w:szCs w:val="22"/>
        </w:rPr>
        <w:t xml:space="preserve"> a kommunális adó </w:t>
      </w:r>
      <w:r>
        <w:rPr>
          <w:sz w:val="22"/>
          <w:szCs w:val="22"/>
        </w:rPr>
        <w:t>összege 18 000 Ft, e</w:t>
      </w:r>
      <w:r w:rsidR="005A51DD">
        <w:rPr>
          <w:sz w:val="22"/>
          <w:szCs w:val="22"/>
        </w:rPr>
        <w:t xml:space="preserve">nnek csökkentéséről még fogunk tárgyalni. </w:t>
      </w:r>
      <w:r w:rsidR="0020039D">
        <w:rPr>
          <w:sz w:val="22"/>
          <w:szCs w:val="22"/>
        </w:rPr>
        <w:t>A szemétszállítás jövő évben is minden héten kedden, a szelektív hulladék elszállítása minden hónap első keddjén történik és évente egy ingyenes lomtalanítás az egyeztetett időpontban.</w:t>
      </w:r>
    </w:p>
    <w:p w:rsidR="005320C6" w:rsidRDefault="005320C6" w:rsidP="00257110">
      <w:pPr>
        <w:ind w:right="567"/>
        <w:jc w:val="both"/>
        <w:rPr>
          <w:sz w:val="22"/>
          <w:szCs w:val="22"/>
        </w:rPr>
      </w:pPr>
    </w:p>
    <w:p w:rsidR="00FC7AC8" w:rsidRPr="006710C3" w:rsidRDefault="00257110" w:rsidP="00FC7AC8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D6F8F">
        <w:rPr>
          <w:sz w:val="22"/>
          <w:szCs w:val="22"/>
        </w:rPr>
        <w:t xml:space="preserve">éri a képviselő-testület tagjait, hogy </w:t>
      </w:r>
      <w:r w:rsidR="00FC7AC8" w:rsidRPr="00D86A30">
        <w:rPr>
          <w:sz w:val="22"/>
          <w:szCs w:val="22"/>
        </w:rPr>
        <w:t>szavazzanak</w:t>
      </w:r>
      <w:r w:rsidR="00FC7AC8">
        <w:rPr>
          <w:sz w:val="22"/>
          <w:szCs w:val="22"/>
        </w:rPr>
        <w:t xml:space="preserve"> a </w:t>
      </w:r>
      <w:r w:rsidR="0020039D">
        <w:rPr>
          <w:sz w:val="22"/>
          <w:szCs w:val="22"/>
        </w:rPr>
        <w:t>hulladékgazdálkodási közszol</w:t>
      </w:r>
      <w:r w:rsidR="005E1730">
        <w:rPr>
          <w:sz w:val="22"/>
          <w:szCs w:val="22"/>
        </w:rPr>
        <w:t>gáltatási szerződés elfogadásáról</w:t>
      </w:r>
      <w:r w:rsidR="0020039D">
        <w:rPr>
          <w:sz w:val="22"/>
          <w:szCs w:val="22"/>
        </w:rPr>
        <w:t xml:space="preserve"> a </w:t>
      </w:r>
      <w:r w:rsidR="005E1730">
        <w:rPr>
          <w:sz w:val="22"/>
          <w:szCs w:val="22"/>
        </w:rPr>
        <w:t xml:space="preserve">Pevik Kft.-vel 2015. január 01- 2015. december 31-ig a </w:t>
      </w:r>
      <w:r w:rsidR="0020039D">
        <w:rPr>
          <w:sz w:val="22"/>
          <w:szCs w:val="22"/>
        </w:rPr>
        <w:t>tervezet szerint</w:t>
      </w:r>
      <w:r w:rsidR="00FC7AC8">
        <w:rPr>
          <w:sz w:val="22"/>
          <w:szCs w:val="22"/>
        </w:rPr>
        <w:t>.</w:t>
      </w:r>
    </w:p>
    <w:p w:rsidR="00FC7AC8" w:rsidRPr="00D86A30" w:rsidRDefault="00FC7AC8" w:rsidP="00FC7AC8">
      <w:pPr>
        <w:ind w:left="1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</w:t>
      </w:r>
      <w:r>
        <w:rPr>
          <w:sz w:val="22"/>
          <w:szCs w:val="22"/>
        </w:rPr>
        <w:t xml:space="preserve">téshozatalban résztvevők száma </w:t>
      </w:r>
      <w:r w:rsidR="0020039D"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FC7AC8" w:rsidRPr="00D86A30" w:rsidRDefault="00FC7AC8" w:rsidP="00FC7AC8">
      <w:pPr>
        <w:tabs>
          <w:tab w:val="left" w:pos="2280"/>
        </w:tabs>
        <w:jc w:val="both"/>
        <w:rPr>
          <w:sz w:val="22"/>
          <w:szCs w:val="22"/>
        </w:rPr>
      </w:pPr>
      <w:r w:rsidRPr="00D86A30">
        <w:rPr>
          <w:sz w:val="22"/>
          <w:szCs w:val="22"/>
        </w:rPr>
        <w:tab/>
      </w:r>
    </w:p>
    <w:p w:rsidR="00FC7AC8" w:rsidRPr="00D86A30" w:rsidRDefault="00FC7AC8" w:rsidP="00FC7AC8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</w:t>
      </w:r>
      <w:r w:rsidR="0020039D">
        <w:rPr>
          <w:sz w:val="22"/>
          <w:szCs w:val="22"/>
        </w:rPr>
        <w:t>kormányzat Képviselő-testülete 5</w:t>
      </w:r>
      <w:r w:rsidRPr="00D86A30">
        <w:rPr>
          <w:sz w:val="22"/>
          <w:szCs w:val="22"/>
        </w:rPr>
        <w:t xml:space="preserve"> igen szavazattal a következő határozat</w:t>
      </w:r>
      <w:r>
        <w:rPr>
          <w:sz w:val="22"/>
          <w:szCs w:val="22"/>
        </w:rPr>
        <w:t>o</w:t>
      </w:r>
      <w:r w:rsidRPr="00D86A30">
        <w:rPr>
          <w:sz w:val="22"/>
          <w:szCs w:val="22"/>
        </w:rPr>
        <w:t xml:space="preserve">t fogadta el. </w:t>
      </w:r>
    </w:p>
    <w:p w:rsidR="00FC7AC8" w:rsidRDefault="00FC7AC8" w:rsidP="00FC7AC8">
      <w:pPr>
        <w:jc w:val="both"/>
        <w:rPr>
          <w:sz w:val="22"/>
          <w:szCs w:val="22"/>
          <w:u w:val="single"/>
        </w:rPr>
      </w:pPr>
    </w:p>
    <w:p w:rsidR="00824539" w:rsidRPr="00824539" w:rsidRDefault="0020039D" w:rsidP="00824539">
      <w:pPr>
        <w:ind w:left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6</w:t>
      </w:r>
      <w:r w:rsidR="001023CE">
        <w:rPr>
          <w:b/>
          <w:bCs/>
          <w:sz w:val="22"/>
          <w:szCs w:val="22"/>
          <w:u w:val="single"/>
        </w:rPr>
        <w:t>2</w:t>
      </w:r>
      <w:r w:rsidR="00824539" w:rsidRPr="00824539">
        <w:rPr>
          <w:b/>
          <w:bCs/>
          <w:sz w:val="22"/>
          <w:szCs w:val="22"/>
          <w:u w:val="single"/>
        </w:rPr>
        <w:t>/2014 (X</w:t>
      </w:r>
      <w:r>
        <w:rPr>
          <w:b/>
          <w:bCs/>
          <w:sz w:val="22"/>
          <w:szCs w:val="22"/>
          <w:u w:val="single"/>
        </w:rPr>
        <w:t>II</w:t>
      </w:r>
      <w:r w:rsidR="00824539" w:rsidRPr="00824539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29</w:t>
      </w:r>
      <w:r w:rsidR="00824539" w:rsidRPr="00824539">
        <w:rPr>
          <w:b/>
          <w:bCs/>
          <w:sz w:val="22"/>
          <w:szCs w:val="22"/>
          <w:u w:val="single"/>
        </w:rPr>
        <w:t>) Képviselő-testületi határozat</w:t>
      </w:r>
    </w:p>
    <w:p w:rsidR="0020039D" w:rsidRDefault="00824539" w:rsidP="0020039D">
      <w:pPr>
        <w:pStyle w:val="Listaszerbekezds"/>
        <w:ind w:left="567" w:right="567"/>
        <w:jc w:val="both"/>
        <w:rPr>
          <w:sz w:val="22"/>
          <w:szCs w:val="22"/>
        </w:rPr>
      </w:pPr>
      <w:r w:rsidRPr="00824539">
        <w:rPr>
          <w:sz w:val="22"/>
          <w:szCs w:val="22"/>
        </w:rPr>
        <w:t>Mónosbél Községi Önkormányzat Képviselő-testülete megtárgyalta</w:t>
      </w:r>
      <w:r w:rsidR="00EE11A6" w:rsidRPr="00EE11A6">
        <w:rPr>
          <w:rFonts w:ascii="Arial" w:hAnsi="Arial" w:cs="Arial"/>
          <w:sz w:val="22"/>
          <w:szCs w:val="22"/>
        </w:rPr>
        <w:t xml:space="preserve"> </w:t>
      </w:r>
      <w:r w:rsidR="00EE11A6" w:rsidRPr="00EE11A6">
        <w:rPr>
          <w:sz w:val="22"/>
          <w:szCs w:val="22"/>
        </w:rPr>
        <w:t>és a melléklet szerint elfogadta az Önkormányzat és a PEVIK Közüzemi és Szolgáltató Nonprofit Kft (3250 Pétervására, Tiszti sor</w:t>
      </w:r>
      <w:r w:rsidR="00951666">
        <w:rPr>
          <w:sz w:val="22"/>
          <w:szCs w:val="22"/>
        </w:rPr>
        <w:t xml:space="preserve"> </w:t>
      </w:r>
      <w:r w:rsidR="00EE11A6" w:rsidRPr="00EE11A6">
        <w:rPr>
          <w:sz w:val="22"/>
          <w:szCs w:val="22"/>
        </w:rPr>
        <w:t>29., képviseli: Garai Ferenc ügyvezető) közötti  Hulladékgazdálkodási Közszolgáltatási szerződés meghosszabbítását a települési szilárd hulladék összegyűjtésére és ártalmatlanításra történő elszállítására. Az Önkormányzat a szerződést határozott időre,</w:t>
      </w:r>
      <w:r w:rsidR="0020039D">
        <w:rPr>
          <w:sz w:val="22"/>
          <w:szCs w:val="22"/>
        </w:rPr>
        <w:t xml:space="preserve"> </w:t>
      </w:r>
      <w:r w:rsidR="008E168B">
        <w:rPr>
          <w:sz w:val="22"/>
          <w:szCs w:val="22"/>
        </w:rPr>
        <w:t xml:space="preserve">2015. január 01. napjától 2015. december 31. napjáig </w:t>
      </w:r>
      <w:r w:rsidR="00EE11A6">
        <w:rPr>
          <w:sz w:val="22"/>
          <w:szCs w:val="22"/>
        </w:rPr>
        <w:t>köti meg</w:t>
      </w:r>
      <w:r w:rsidR="008E168B">
        <w:rPr>
          <w:sz w:val="22"/>
          <w:szCs w:val="22"/>
        </w:rPr>
        <w:t>.</w:t>
      </w:r>
      <w:r w:rsidR="001023CE">
        <w:rPr>
          <w:sz w:val="22"/>
          <w:szCs w:val="22"/>
        </w:rPr>
        <w:t xml:space="preserve"> </w:t>
      </w:r>
    </w:p>
    <w:p w:rsidR="0020039D" w:rsidRPr="003F078C" w:rsidRDefault="0020039D" w:rsidP="0020039D">
      <w:pPr>
        <w:ind w:left="567" w:right="567"/>
        <w:jc w:val="both"/>
        <w:rPr>
          <w:sz w:val="22"/>
          <w:szCs w:val="22"/>
        </w:rPr>
      </w:pPr>
      <w:r w:rsidRPr="003F078C">
        <w:rPr>
          <w:sz w:val="22"/>
          <w:szCs w:val="22"/>
        </w:rPr>
        <w:t>A képviselő-testület felhatalmazza Varga Sándorné polgármestert a Hulladékgazdálkodási Közszolg</w:t>
      </w:r>
      <w:r>
        <w:rPr>
          <w:sz w:val="22"/>
          <w:szCs w:val="22"/>
        </w:rPr>
        <w:t>á</w:t>
      </w:r>
      <w:r w:rsidR="00EE11A6">
        <w:rPr>
          <w:sz w:val="22"/>
          <w:szCs w:val="22"/>
        </w:rPr>
        <w:t>ltatási szerződés aláírására. (2</w:t>
      </w:r>
      <w:r>
        <w:rPr>
          <w:sz w:val="22"/>
          <w:szCs w:val="22"/>
        </w:rPr>
        <w:t>. sz. melléklet)</w:t>
      </w:r>
    </w:p>
    <w:p w:rsidR="0020039D" w:rsidRDefault="0020039D" w:rsidP="0020039D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20039D" w:rsidRPr="003F078C" w:rsidRDefault="0020039D" w:rsidP="0020039D">
      <w:pPr>
        <w:tabs>
          <w:tab w:val="left" w:pos="5812"/>
        </w:tabs>
        <w:ind w:left="567" w:right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F078C">
        <w:rPr>
          <w:sz w:val="22"/>
          <w:szCs w:val="22"/>
        </w:rPr>
        <w:t xml:space="preserve">Határidő: </w:t>
      </w:r>
      <w:r w:rsidR="00EE11A6">
        <w:rPr>
          <w:sz w:val="22"/>
          <w:szCs w:val="22"/>
        </w:rPr>
        <w:t>2014. december 31.</w:t>
      </w:r>
    </w:p>
    <w:p w:rsidR="0020039D" w:rsidRPr="003F078C" w:rsidRDefault="0020039D" w:rsidP="0020039D">
      <w:pPr>
        <w:tabs>
          <w:tab w:val="left" w:pos="5812"/>
        </w:tabs>
        <w:ind w:left="567" w:right="567"/>
        <w:jc w:val="both"/>
        <w:rPr>
          <w:sz w:val="22"/>
          <w:szCs w:val="22"/>
        </w:rPr>
      </w:pPr>
      <w:r w:rsidRPr="003F078C">
        <w:rPr>
          <w:sz w:val="22"/>
          <w:szCs w:val="22"/>
        </w:rPr>
        <w:tab/>
        <w:t>Felelős: Varga Sándorné</w:t>
      </w:r>
    </w:p>
    <w:p w:rsidR="0020039D" w:rsidRPr="003F078C" w:rsidRDefault="0020039D" w:rsidP="0020039D">
      <w:pPr>
        <w:tabs>
          <w:tab w:val="left" w:pos="6663"/>
        </w:tabs>
        <w:ind w:left="567" w:right="567"/>
        <w:jc w:val="both"/>
        <w:rPr>
          <w:sz w:val="22"/>
          <w:szCs w:val="22"/>
        </w:rPr>
      </w:pPr>
      <w:r w:rsidRPr="003F078C">
        <w:rPr>
          <w:sz w:val="22"/>
          <w:szCs w:val="22"/>
        </w:rPr>
        <w:tab/>
        <w:t>po</w:t>
      </w:r>
      <w:r>
        <w:rPr>
          <w:sz w:val="22"/>
          <w:szCs w:val="22"/>
        </w:rPr>
        <w:t>l</w:t>
      </w:r>
      <w:r w:rsidRPr="003F078C">
        <w:rPr>
          <w:sz w:val="22"/>
          <w:szCs w:val="22"/>
        </w:rPr>
        <w:t>gármester</w:t>
      </w:r>
    </w:p>
    <w:p w:rsidR="00F15013" w:rsidRDefault="00F15013" w:rsidP="008E168B">
      <w:pPr>
        <w:ind w:left="1"/>
        <w:jc w:val="both"/>
        <w:rPr>
          <w:caps/>
          <w:sz w:val="22"/>
          <w:szCs w:val="22"/>
          <w:u w:val="single"/>
        </w:rPr>
      </w:pPr>
    </w:p>
    <w:p w:rsidR="005150B0" w:rsidRDefault="005150B0" w:rsidP="008E168B">
      <w:pPr>
        <w:ind w:left="1"/>
        <w:jc w:val="both"/>
        <w:rPr>
          <w:caps/>
          <w:sz w:val="22"/>
          <w:szCs w:val="22"/>
          <w:u w:val="single"/>
        </w:rPr>
      </w:pPr>
    </w:p>
    <w:p w:rsidR="008E168B" w:rsidRPr="00D86A30" w:rsidRDefault="008E168B" w:rsidP="008E168B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II</w:t>
      </w:r>
      <w:r w:rsidRPr="00D86A30">
        <w:rPr>
          <w:caps/>
          <w:sz w:val="22"/>
          <w:szCs w:val="22"/>
          <w:u w:val="single"/>
        </w:rPr>
        <w:t>I. napirend</w:t>
      </w:r>
    </w:p>
    <w:p w:rsidR="008E168B" w:rsidRPr="008E168B" w:rsidRDefault="008E168B" w:rsidP="008E168B">
      <w:pPr>
        <w:pStyle w:val="Listaszerbekezds"/>
        <w:jc w:val="both"/>
        <w:rPr>
          <w:b/>
          <w:sz w:val="22"/>
          <w:szCs w:val="22"/>
        </w:rPr>
      </w:pPr>
      <w:r w:rsidRPr="008E168B">
        <w:rPr>
          <w:b/>
          <w:sz w:val="22"/>
          <w:szCs w:val="22"/>
        </w:rPr>
        <w:t>Tájékoztató a települési adóról</w:t>
      </w:r>
    </w:p>
    <w:p w:rsidR="008E168B" w:rsidRPr="008E168B" w:rsidRDefault="008E168B" w:rsidP="005B7DE8">
      <w:pPr>
        <w:jc w:val="both"/>
        <w:rPr>
          <w:sz w:val="22"/>
          <w:szCs w:val="22"/>
        </w:rPr>
      </w:pPr>
    </w:p>
    <w:p w:rsidR="005B7DE8" w:rsidRPr="00E9681B" w:rsidRDefault="005B7DE8" w:rsidP="005B7DE8">
      <w:pPr>
        <w:jc w:val="both"/>
        <w:rPr>
          <w:sz w:val="22"/>
          <w:szCs w:val="22"/>
        </w:rPr>
      </w:pPr>
      <w:r w:rsidRPr="00E9681B">
        <w:rPr>
          <w:sz w:val="22"/>
          <w:szCs w:val="22"/>
          <w:u w:val="single"/>
        </w:rPr>
        <w:t>Varga Sándorné</w:t>
      </w:r>
      <w:r w:rsidRPr="00E9681B">
        <w:rPr>
          <w:sz w:val="22"/>
          <w:szCs w:val="22"/>
        </w:rPr>
        <w:t xml:space="preserve"> polgármester</w:t>
      </w:r>
    </w:p>
    <w:p w:rsidR="005B7DE8" w:rsidRPr="00E9681B" w:rsidRDefault="008E168B" w:rsidP="0035297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Az önkormányzat 2015. január 01-től nemcsak helyi, hanem települési adókat is kivethet, olyan adótárgyra, melyet más törvény nem tilt, vagy még nincs megadóztatva. Erről rendeletet hoz</w:t>
      </w:r>
      <w:r w:rsidR="002A0A81">
        <w:rPr>
          <w:sz w:val="22"/>
          <w:szCs w:val="22"/>
        </w:rPr>
        <w:t>. Az adó</w:t>
      </w:r>
      <w:r>
        <w:rPr>
          <w:sz w:val="22"/>
          <w:szCs w:val="22"/>
        </w:rPr>
        <w:t xml:space="preserve"> alanya nem lehet az állam,</w:t>
      </w:r>
      <w:r w:rsidR="002A0A81">
        <w:rPr>
          <w:sz w:val="22"/>
          <w:szCs w:val="22"/>
        </w:rPr>
        <w:t xml:space="preserve"> az önkormányzat, szervezet, vagy vállalkozó. A lehetőség korlátlan, de valamilyen adó bevezetése</w:t>
      </w:r>
      <w:r w:rsidR="001E4AAD">
        <w:rPr>
          <w:sz w:val="22"/>
          <w:szCs w:val="22"/>
        </w:rPr>
        <w:t xml:space="preserve"> szükséges, mert pályázatoknál az önrészt ebből tudjuk fizetni.</w:t>
      </w:r>
      <w:r w:rsidR="002A0A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95177" w:rsidRPr="00E9681B">
        <w:rPr>
          <w:sz w:val="22"/>
          <w:szCs w:val="22"/>
        </w:rPr>
        <w:t xml:space="preserve"> </w:t>
      </w:r>
    </w:p>
    <w:p w:rsidR="00895177" w:rsidRPr="001E4AAD" w:rsidRDefault="001E4AAD" w:rsidP="0035297A">
      <w:pPr>
        <w:tabs>
          <w:tab w:val="left" w:pos="2552"/>
          <w:tab w:val="left" w:pos="5812"/>
        </w:tabs>
        <w:jc w:val="both"/>
        <w:rPr>
          <w:sz w:val="22"/>
          <w:szCs w:val="22"/>
        </w:rPr>
      </w:pPr>
      <w:r>
        <w:rPr>
          <w:sz w:val="22"/>
          <w:szCs w:val="22"/>
        </w:rPr>
        <w:t>Várom a képviselő-testület tagjaitól a javaslat</w:t>
      </w:r>
      <w:r w:rsidR="005E1730">
        <w:rPr>
          <w:sz w:val="22"/>
          <w:szCs w:val="22"/>
        </w:rPr>
        <w:t>okat az új adókkal kapcsolatban, melyről majd későbbi testületi ülésen tudunk dönteni.</w:t>
      </w:r>
    </w:p>
    <w:p w:rsidR="00EE11A6" w:rsidRDefault="00EE11A6" w:rsidP="001E4AAD">
      <w:pPr>
        <w:ind w:left="1"/>
        <w:jc w:val="both"/>
        <w:rPr>
          <w:caps/>
          <w:sz w:val="22"/>
          <w:szCs w:val="22"/>
          <w:u w:val="single"/>
        </w:rPr>
      </w:pPr>
    </w:p>
    <w:p w:rsidR="00EE11A6" w:rsidRDefault="00EE11A6" w:rsidP="001E4AAD">
      <w:pPr>
        <w:ind w:left="1"/>
        <w:jc w:val="both"/>
        <w:rPr>
          <w:caps/>
          <w:sz w:val="22"/>
          <w:szCs w:val="22"/>
          <w:u w:val="single"/>
        </w:rPr>
      </w:pPr>
    </w:p>
    <w:p w:rsidR="00F15013" w:rsidRDefault="00F15013" w:rsidP="001E4AAD">
      <w:pPr>
        <w:ind w:left="1"/>
        <w:jc w:val="both"/>
        <w:rPr>
          <w:caps/>
          <w:sz w:val="22"/>
          <w:szCs w:val="22"/>
          <w:u w:val="single"/>
        </w:rPr>
      </w:pPr>
    </w:p>
    <w:p w:rsidR="00F15013" w:rsidRDefault="00F15013" w:rsidP="001E4AAD">
      <w:pPr>
        <w:ind w:left="1"/>
        <w:jc w:val="both"/>
        <w:rPr>
          <w:caps/>
          <w:sz w:val="22"/>
          <w:szCs w:val="22"/>
          <w:u w:val="single"/>
        </w:rPr>
      </w:pPr>
    </w:p>
    <w:p w:rsidR="00F15013" w:rsidRDefault="00F15013" w:rsidP="001E4AAD">
      <w:pPr>
        <w:ind w:left="1"/>
        <w:jc w:val="both"/>
        <w:rPr>
          <w:caps/>
          <w:sz w:val="22"/>
          <w:szCs w:val="22"/>
          <w:u w:val="single"/>
        </w:rPr>
      </w:pPr>
    </w:p>
    <w:p w:rsidR="00F15013" w:rsidRDefault="00F15013" w:rsidP="001E4AAD">
      <w:pPr>
        <w:ind w:left="1"/>
        <w:jc w:val="both"/>
        <w:rPr>
          <w:caps/>
          <w:sz w:val="22"/>
          <w:szCs w:val="22"/>
          <w:u w:val="single"/>
        </w:rPr>
      </w:pPr>
    </w:p>
    <w:p w:rsidR="001E4AAD" w:rsidRPr="00D86A30" w:rsidRDefault="001E4AAD" w:rsidP="001E4AAD">
      <w:pPr>
        <w:ind w:left="1"/>
        <w:jc w:val="both"/>
        <w:rPr>
          <w:caps/>
          <w:sz w:val="22"/>
          <w:szCs w:val="22"/>
          <w:u w:val="single"/>
        </w:rPr>
      </w:pPr>
      <w:r w:rsidRPr="00D86A30">
        <w:rPr>
          <w:caps/>
          <w:sz w:val="22"/>
          <w:szCs w:val="22"/>
          <w:u w:val="single"/>
        </w:rPr>
        <w:lastRenderedPageBreak/>
        <w:t>I</w:t>
      </w:r>
      <w:r>
        <w:rPr>
          <w:caps/>
          <w:sz w:val="22"/>
          <w:szCs w:val="22"/>
          <w:u w:val="single"/>
        </w:rPr>
        <w:t>V</w:t>
      </w:r>
      <w:r w:rsidRPr="00D86A30">
        <w:rPr>
          <w:caps/>
          <w:sz w:val="22"/>
          <w:szCs w:val="22"/>
          <w:u w:val="single"/>
        </w:rPr>
        <w:t>. napirend</w:t>
      </w:r>
    </w:p>
    <w:p w:rsidR="00E9681B" w:rsidRDefault="001E4AAD" w:rsidP="00AF4E65">
      <w:pPr>
        <w:jc w:val="both"/>
        <w:rPr>
          <w:b/>
          <w:sz w:val="22"/>
          <w:szCs w:val="22"/>
        </w:rPr>
      </w:pPr>
      <w:r w:rsidRPr="001E4AAD">
        <w:rPr>
          <w:b/>
          <w:sz w:val="22"/>
          <w:szCs w:val="22"/>
        </w:rPr>
        <w:tab/>
        <w:t>Egyéb ügyek, indítványok</w:t>
      </w:r>
    </w:p>
    <w:p w:rsidR="001E4AAD" w:rsidRPr="001E4AAD" w:rsidRDefault="001E4AAD" w:rsidP="00AF4E65">
      <w:pPr>
        <w:jc w:val="both"/>
        <w:rPr>
          <w:b/>
          <w:sz w:val="22"/>
          <w:szCs w:val="22"/>
        </w:rPr>
      </w:pPr>
    </w:p>
    <w:p w:rsidR="001E4AAD" w:rsidRDefault="00AF4E65" w:rsidP="00AF4E65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1E4AAD" w:rsidRDefault="001E4AAD" w:rsidP="00AF4E65">
      <w:pPr>
        <w:jc w:val="both"/>
        <w:rPr>
          <w:sz w:val="22"/>
          <w:szCs w:val="22"/>
        </w:rPr>
      </w:pPr>
      <w:r>
        <w:rPr>
          <w:sz w:val="22"/>
          <w:szCs w:val="22"/>
        </w:rPr>
        <w:t>Közmeghallgatáson is elhangzott, hogy a szénosztályozó bontásával kapcsolatban, a jogerős határozat meghozatalát követő 2. év után lehet felszólítani</w:t>
      </w:r>
      <w:r w:rsidR="0072418A">
        <w:rPr>
          <w:sz w:val="22"/>
          <w:szCs w:val="22"/>
        </w:rPr>
        <w:t xml:space="preserve"> a tulajdonost az ingatlan bontására, ha a szerződést nem kérték meghosszabbítani. A 2012.10.03. napján jogerős szerződés</w:t>
      </w:r>
      <w:r w:rsidR="009A430C">
        <w:rPr>
          <w:sz w:val="22"/>
          <w:szCs w:val="22"/>
        </w:rPr>
        <w:t xml:space="preserve"> második éve</w:t>
      </w:r>
      <w:r w:rsidR="0072418A">
        <w:rPr>
          <w:sz w:val="22"/>
          <w:szCs w:val="22"/>
        </w:rPr>
        <w:t xml:space="preserve"> 2014. 10. 03. napján letelt, hosszabbítási kérelem tudomásom szerint nem érkezett, így a felszólítás megtehető</w:t>
      </w:r>
      <w:r w:rsidR="005E1730" w:rsidRPr="00F15013">
        <w:rPr>
          <w:sz w:val="22"/>
          <w:szCs w:val="22"/>
        </w:rPr>
        <w:t>.</w:t>
      </w:r>
      <w:r w:rsidR="0072418A" w:rsidRPr="000571F8">
        <w:rPr>
          <w:color w:val="FF0000"/>
          <w:sz w:val="22"/>
          <w:szCs w:val="22"/>
        </w:rPr>
        <w:t xml:space="preserve"> </w:t>
      </w:r>
      <w:r w:rsidR="0072418A">
        <w:rPr>
          <w:sz w:val="22"/>
          <w:szCs w:val="22"/>
        </w:rPr>
        <w:t>Az egyik korábbi testületi ülésre már meghívtuk a tulajdonost, aki elmondta, hogy nem tud mit tenni, a bontási engedélyt nem ő kérte, a bontásra kötelezett két évig nem tett semmit.</w:t>
      </w:r>
      <w:r w:rsidR="009A430C" w:rsidRPr="009A430C">
        <w:rPr>
          <w:sz w:val="22"/>
          <w:szCs w:val="22"/>
        </w:rPr>
        <w:t xml:space="preserve"> </w:t>
      </w:r>
      <w:r w:rsidR="009A430C">
        <w:rPr>
          <w:sz w:val="22"/>
          <w:szCs w:val="22"/>
        </w:rPr>
        <w:t xml:space="preserve">Most a tulajdonost terheli a felelősség. </w:t>
      </w:r>
      <w:r w:rsidR="00BD784B">
        <w:rPr>
          <w:sz w:val="22"/>
          <w:szCs w:val="22"/>
        </w:rPr>
        <w:t>Az ügyben valamilyen eljárást indítunk a terület rendezése érdekében.</w:t>
      </w:r>
    </w:p>
    <w:p w:rsidR="00BD784B" w:rsidRDefault="005E1730" w:rsidP="00AF4E65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D784B">
        <w:rPr>
          <w:sz w:val="22"/>
          <w:szCs w:val="22"/>
        </w:rPr>
        <w:t xml:space="preserve"> Rákóczi út és a vasút között lévő korhadt fűzfákat a MÁV-val egyeztetve kivágattuk, a nádast kitakaríttattuk, a közmunkaprogram keretében dolgozók segítségével. Elkezdtük a temető felé vezető úton is, és úgy érzékeltem, hogy a település lakói örültek ennek.</w:t>
      </w:r>
    </w:p>
    <w:p w:rsidR="00DE1559" w:rsidRDefault="00DE1559" w:rsidP="00AF4E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 személy kifogásolta ezen munkák elvégzését </w:t>
      </w:r>
      <w:r w:rsidR="00BD784B">
        <w:rPr>
          <w:sz w:val="22"/>
          <w:szCs w:val="22"/>
        </w:rPr>
        <w:t>környezetvéd</w:t>
      </w:r>
      <w:r>
        <w:rPr>
          <w:sz w:val="22"/>
          <w:szCs w:val="22"/>
        </w:rPr>
        <w:t>elmi szempontból.</w:t>
      </w:r>
      <w:r w:rsidR="00BD78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Tájékoztattam, hogy a fák korhadtak, lakóházra veszélyesek voltak, a bokrok ügyében a tűzoltóság hívta fel a figyelmünket, hogy tűzveszélyesnek minősülnek. </w:t>
      </w:r>
    </w:p>
    <w:p w:rsidR="00307601" w:rsidRDefault="00307601" w:rsidP="00AF4E65">
      <w:pPr>
        <w:jc w:val="both"/>
        <w:rPr>
          <w:sz w:val="22"/>
          <w:szCs w:val="22"/>
        </w:rPr>
      </w:pPr>
    </w:p>
    <w:p w:rsidR="00307601" w:rsidRDefault="00307601" w:rsidP="00307601">
      <w:pPr>
        <w:jc w:val="both"/>
        <w:rPr>
          <w:sz w:val="22"/>
          <w:szCs w:val="22"/>
        </w:rPr>
      </w:pPr>
      <w:r w:rsidRPr="0072418A">
        <w:rPr>
          <w:sz w:val="22"/>
          <w:szCs w:val="22"/>
          <w:u w:val="single"/>
        </w:rPr>
        <w:t>Antal József</w:t>
      </w:r>
      <w:r>
        <w:rPr>
          <w:sz w:val="22"/>
          <w:szCs w:val="22"/>
        </w:rPr>
        <w:t xml:space="preserve"> alpolgármester</w:t>
      </w:r>
    </w:p>
    <w:p w:rsidR="00DE1559" w:rsidRDefault="00307601" w:rsidP="00DE1559">
      <w:pPr>
        <w:jc w:val="both"/>
        <w:rPr>
          <w:sz w:val="22"/>
          <w:szCs w:val="22"/>
        </w:rPr>
      </w:pPr>
      <w:r w:rsidRPr="00307601">
        <w:rPr>
          <w:sz w:val="22"/>
          <w:szCs w:val="22"/>
        </w:rPr>
        <w:t>A gyermekotthon előtti terület is elég gazos, azt is ki lehetne takarítani.</w:t>
      </w:r>
      <w:r w:rsidR="00DE1559" w:rsidRPr="00DE1559">
        <w:rPr>
          <w:sz w:val="22"/>
          <w:szCs w:val="22"/>
        </w:rPr>
        <w:t xml:space="preserve"> </w:t>
      </w:r>
      <w:r w:rsidR="00DE1559">
        <w:rPr>
          <w:sz w:val="22"/>
          <w:szCs w:val="22"/>
        </w:rPr>
        <w:t>A Dózsa György út 3. és 15. szám alatt a közvilágítás még most sincs készen. Többször is voltak kint, de nem javították meg.</w:t>
      </w:r>
    </w:p>
    <w:p w:rsidR="00307601" w:rsidRDefault="00307601" w:rsidP="00307601">
      <w:pPr>
        <w:jc w:val="both"/>
        <w:rPr>
          <w:sz w:val="22"/>
          <w:szCs w:val="22"/>
          <w:u w:val="single"/>
        </w:rPr>
      </w:pPr>
    </w:p>
    <w:p w:rsidR="00307601" w:rsidRPr="0050229D" w:rsidRDefault="00307601" w:rsidP="00307601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307601" w:rsidRDefault="00307601" w:rsidP="003076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2-3 éve takarítottuk, annak </w:t>
      </w:r>
      <w:r w:rsidRPr="00307601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sok </w:t>
      </w:r>
      <w:r w:rsidRPr="00307601">
        <w:rPr>
          <w:sz w:val="22"/>
          <w:szCs w:val="22"/>
        </w:rPr>
        <w:t>tulajdonosa</w:t>
      </w:r>
      <w:r>
        <w:rPr>
          <w:sz w:val="22"/>
          <w:szCs w:val="22"/>
        </w:rPr>
        <w:t xml:space="preserve"> van</w:t>
      </w:r>
      <w:r w:rsidRPr="00307601">
        <w:rPr>
          <w:sz w:val="22"/>
          <w:szCs w:val="22"/>
        </w:rPr>
        <w:t xml:space="preserve">, </w:t>
      </w:r>
      <w:r>
        <w:rPr>
          <w:sz w:val="22"/>
          <w:szCs w:val="22"/>
        </w:rPr>
        <w:t>meg fogjuk nézni.</w:t>
      </w:r>
    </w:p>
    <w:p w:rsidR="00307601" w:rsidRPr="0050229D" w:rsidRDefault="00307601" w:rsidP="00307601">
      <w:pPr>
        <w:jc w:val="both"/>
        <w:rPr>
          <w:sz w:val="22"/>
          <w:szCs w:val="22"/>
        </w:rPr>
      </w:pPr>
      <w:r>
        <w:rPr>
          <w:sz w:val="22"/>
          <w:szCs w:val="22"/>
        </w:rPr>
        <w:t>Megnézem mikor jelentettük be, és ha letelt a 14 munkanap, ismét megkeressük őket. Feladatként tűztem ki, hogy egy belterületi térképen megjelöljük a közvilágítási lámpák pontos helyét, így hiba esetén házszám szerint meg tudjuk mondani, melyik lámpa romlott el.</w:t>
      </w:r>
    </w:p>
    <w:p w:rsidR="00891F5D" w:rsidRDefault="00891F5D" w:rsidP="001C0F85">
      <w:pPr>
        <w:tabs>
          <w:tab w:val="left" w:pos="2552"/>
          <w:tab w:val="left" w:pos="5812"/>
        </w:tabs>
        <w:ind w:right="567"/>
        <w:jc w:val="both"/>
        <w:rPr>
          <w:b/>
          <w:sz w:val="22"/>
          <w:szCs w:val="22"/>
        </w:rPr>
      </w:pPr>
    </w:p>
    <w:p w:rsidR="00FA4B16" w:rsidRDefault="00FA4B16" w:rsidP="00FA4B16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Mivel más ügy, indítvány nem volt m</w:t>
      </w:r>
      <w:r w:rsidRPr="007C3BAA">
        <w:rPr>
          <w:sz w:val="22"/>
          <w:szCs w:val="22"/>
        </w:rPr>
        <w:t>egköszöni a képviselő-testület tagjainak az ülésen való részvételt, az ülést bezárja.</w:t>
      </w:r>
    </w:p>
    <w:p w:rsidR="003201B6" w:rsidRDefault="003201B6" w:rsidP="00226E8E">
      <w:pPr>
        <w:tabs>
          <w:tab w:val="left" w:pos="2520"/>
        </w:tabs>
        <w:jc w:val="center"/>
        <w:rPr>
          <w:sz w:val="22"/>
          <w:szCs w:val="22"/>
        </w:rPr>
      </w:pPr>
    </w:p>
    <w:p w:rsidR="00226E8E" w:rsidRDefault="00226E8E" w:rsidP="00226E8E">
      <w:pPr>
        <w:tabs>
          <w:tab w:val="left" w:pos="2520"/>
        </w:tabs>
        <w:jc w:val="center"/>
        <w:rPr>
          <w:sz w:val="22"/>
          <w:szCs w:val="22"/>
        </w:rPr>
      </w:pPr>
      <w:r w:rsidRPr="007C3BAA">
        <w:rPr>
          <w:sz w:val="22"/>
          <w:szCs w:val="22"/>
        </w:rPr>
        <w:t>k.m.f.</w:t>
      </w:r>
    </w:p>
    <w:p w:rsidR="003201B6" w:rsidRPr="007C3BAA" w:rsidRDefault="003201B6" w:rsidP="00226E8E">
      <w:pPr>
        <w:tabs>
          <w:tab w:val="left" w:pos="2520"/>
        </w:tabs>
        <w:jc w:val="center"/>
        <w:rPr>
          <w:sz w:val="22"/>
          <w:szCs w:val="22"/>
        </w:rPr>
      </w:pPr>
    </w:p>
    <w:p w:rsidR="00430CB5" w:rsidRDefault="00226E8E" w:rsidP="00430CB5">
      <w:pPr>
        <w:tabs>
          <w:tab w:val="left" w:pos="6521"/>
        </w:tabs>
        <w:jc w:val="both"/>
        <w:rPr>
          <w:sz w:val="22"/>
          <w:szCs w:val="22"/>
        </w:rPr>
      </w:pPr>
      <w:r w:rsidRPr="007C3BAA">
        <w:rPr>
          <w:sz w:val="22"/>
          <w:szCs w:val="22"/>
        </w:rPr>
        <w:t xml:space="preserve">   </w:t>
      </w:r>
    </w:p>
    <w:p w:rsidR="00226E8E" w:rsidRPr="007C3BAA" w:rsidRDefault="00430CB5" w:rsidP="00603AA4">
      <w:pPr>
        <w:tabs>
          <w:tab w:val="left" w:pos="709"/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668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8714F">
        <w:rPr>
          <w:sz w:val="22"/>
          <w:szCs w:val="22"/>
        </w:rPr>
        <w:t>Varga Sándorné</w:t>
      </w:r>
      <w:r>
        <w:rPr>
          <w:sz w:val="22"/>
          <w:szCs w:val="22"/>
        </w:rPr>
        <w:tab/>
      </w:r>
      <w:r w:rsidR="00226E8E" w:rsidRPr="007C3BAA">
        <w:rPr>
          <w:sz w:val="22"/>
          <w:szCs w:val="22"/>
        </w:rPr>
        <w:t>Fehér Lászlóné</w:t>
      </w:r>
    </w:p>
    <w:p w:rsidR="00226E8E" w:rsidRPr="007C3BAA" w:rsidRDefault="00226E8E" w:rsidP="00603AA4">
      <w:pPr>
        <w:tabs>
          <w:tab w:val="left" w:pos="5812"/>
        </w:tabs>
        <w:rPr>
          <w:sz w:val="22"/>
          <w:szCs w:val="22"/>
        </w:rPr>
      </w:pPr>
      <w:r w:rsidRPr="007C3BAA">
        <w:rPr>
          <w:sz w:val="22"/>
          <w:szCs w:val="22"/>
        </w:rPr>
        <w:t xml:space="preserve">    </w:t>
      </w:r>
      <w:r w:rsidR="00C7217C">
        <w:rPr>
          <w:sz w:val="22"/>
          <w:szCs w:val="22"/>
        </w:rPr>
        <w:t xml:space="preserve">               p</w:t>
      </w:r>
      <w:r w:rsidR="00603AA4">
        <w:rPr>
          <w:sz w:val="22"/>
          <w:szCs w:val="22"/>
        </w:rPr>
        <w:t>olgármester</w:t>
      </w:r>
      <w:r w:rsidR="00603AA4">
        <w:rPr>
          <w:sz w:val="22"/>
          <w:szCs w:val="22"/>
        </w:rPr>
        <w:tab/>
      </w:r>
      <w:r w:rsidR="00C7217C">
        <w:rPr>
          <w:sz w:val="22"/>
          <w:szCs w:val="22"/>
        </w:rPr>
        <w:t>c</w:t>
      </w:r>
      <w:r w:rsidRPr="007C3BAA">
        <w:rPr>
          <w:sz w:val="22"/>
          <w:szCs w:val="22"/>
        </w:rPr>
        <w:t>ímzetes főjegyző</w:t>
      </w:r>
    </w:p>
    <w:sectPr w:rsidR="00226E8E" w:rsidRPr="007C3BAA" w:rsidSect="00A7597C">
      <w:head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59" w:rsidRDefault="004A2359" w:rsidP="00A3676D">
      <w:r>
        <w:separator/>
      </w:r>
    </w:p>
  </w:endnote>
  <w:endnote w:type="continuationSeparator" w:id="0">
    <w:p w:rsidR="004A2359" w:rsidRDefault="004A2359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59" w:rsidRDefault="004A2359" w:rsidP="00A3676D">
      <w:r>
        <w:separator/>
      </w:r>
    </w:p>
  </w:footnote>
  <w:footnote w:type="continuationSeparator" w:id="0">
    <w:p w:rsidR="004A2359" w:rsidRDefault="004A2359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394837">
    <w:pPr>
      <w:pStyle w:val="lfej"/>
      <w:jc w:val="center"/>
    </w:pPr>
    <w:fldSimple w:instr=" PAGE   \* MERGEFORMAT ">
      <w:r w:rsidR="00E16680">
        <w:rPr>
          <w:noProof/>
        </w:rPr>
        <w:t>3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3EF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0C0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2FA5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1E"/>
    <w:multiLevelType w:val="hybridMultilevel"/>
    <w:tmpl w:val="76D8CB4C"/>
    <w:lvl w:ilvl="0" w:tplc="E672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800495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1B6E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8">
    <w:nsid w:val="2D7644E8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4B5E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31C2"/>
    <w:multiLevelType w:val="hybridMultilevel"/>
    <w:tmpl w:val="543E41DE"/>
    <w:lvl w:ilvl="0" w:tplc="C374D7E0">
      <w:start w:val="1"/>
      <w:numFmt w:val="decimal"/>
      <w:lvlText w:val="%1."/>
      <w:lvlJc w:val="left"/>
      <w:pPr>
        <w:ind w:left="1071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341B1FE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37A83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574B"/>
    <w:multiLevelType w:val="hybridMultilevel"/>
    <w:tmpl w:val="0F602920"/>
    <w:lvl w:ilvl="0" w:tplc="59C8B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C73160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F4C7B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E2A6C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F56DA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06E3"/>
    <w:multiLevelType w:val="hybridMultilevel"/>
    <w:tmpl w:val="85F6C980"/>
    <w:lvl w:ilvl="0" w:tplc="49B40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B3B1B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E39D2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A39AE"/>
    <w:multiLevelType w:val="hybridMultilevel"/>
    <w:tmpl w:val="F7FE627C"/>
    <w:lvl w:ilvl="0" w:tplc="9F18C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40F7FFA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0183A"/>
    <w:multiLevelType w:val="hybridMultilevel"/>
    <w:tmpl w:val="714838A4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6D221203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D4B74"/>
    <w:multiLevelType w:val="hybridMultilevel"/>
    <w:tmpl w:val="59245634"/>
    <w:lvl w:ilvl="0" w:tplc="BC4073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735020D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85ACF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C4869"/>
    <w:multiLevelType w:val="hybridMultilevel"/>
    <w:tmpl w:val="5EE03A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A62CDD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D175D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17"/>
  </w:num>
  <w:num w:numId="5">
    <w:abstractNumId w:val="2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4"/>
  </w:num>
  <w:num w:numId="10">
    <w:abstractNumId w:val="20"/>
  </w:num>
  <w:num w:numId="11">
    <w:abstractNumId w:val="26"/>
  </w:num>
  <w:num w:numId="12">
    <w:abstractNumId w:val="27"/>
  </w:num>
  <w:num w:numId="13">
    <w:abstractNumId w:val="1"/>
  </w:num>
  <w:num w:numId="14">
    <w:abstractNumId w:val="29"/>
  </w:num>
  <w:num w:numId="15">
    <w:abstractNumId w:val="9"/>
  </w:num>
  <w:num w:numId="16">
    <w:abstractNumId w:val="11"/>
  </w:num>
  <w:num w:numId="17">
    <w:abstractNumId w:val="15"/>
  </w:num>
  <w:num w:numId="18">
    <w:abstractNumId w:val="8"/>
  </w:num>
  <w:num w:numId="19">
    <w:abstractNumId w:val="2"/>
  </w:num>
  <w:num w:numId="20">
    <w:abstractNumId w:val="14"/>
  </w:num>
  <w:num w:numId="21">
    <w:abstractNumId w:val="3"/>
  </w:num>
  <w:num w:numId="22">
    <w:abstractNumId w:val="21"/>
  </w:num>
  <w:num w:numId="23">
    <w:abstractNumId w:val="13"/>
  </w:num>
  <w:num w:numId="24">
    <w:abstractNumId w:val="10"/>
  </w:num>
  <w:num w:numId="25">
    <w:abstractNumId w:val="25"/>
  </w:num>
  <w:num w:numId="26">
    <w:abstractNumId w:val="12"/>
  </w:num>
  <w:num w:numId="27">
    <w:abstractNumId w:val="22"/>
  </w:num>
  <w:num w:numId="28">
    <w:abstractNumId w:val="16"/>
  </w:num>
  <w:num w:numId="29">
    <w:abstractNumId w:val="24"/>
  </w:num>
  <w:num w:numId="30">
    <w:abstractNumId w:val="30"/>
  </w:num>
  <w:num w:numId="3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EA0"/>
    <w:rsid w:val="00001476"/>
    <w:rsid w:val="00003E10"/>
    <w:rsid w:val="0000424E"/>
    <w:rsid w:val="000075C4"/>
    <w:rsid w:val="00015912"/>
    <w:rsid w:val="00015AF9"/>
    <w:rsid w:val="00020455"/>
    <w:rsid w:val="00024D87"/>
    <w:rsid w:val="00026DE5"/>
    <w:rsid w:val="000270DA"/>
    <w:rsid w:val="00030E90"/>
    <w:rsid w:val="0003106B"/>
    <w:rsid w:val="000321AD"/>
    <w:rsid w:val="0004673F"/>
    <w:rsid w:val="00050C47"/>
    <w:rsid w:val="00052AAB"/>
    <w:rsid w:val="000571F8"/>
    <w:rsid w:val="0006462D"/>
    <w:rsid w:val="0007080F"/>
    <w:rsid w:val="00070946"/>
    <w:rsid w:val="0007261B"/>
    <w:rsid w:val="00075292"/>
    <w:rsid w:val="000808B1"/>
    <w:rsid w:val="00083387"/>
    <w:rsid w:val="00083E61"/>
    <w:rsid w:val="00084E22"/>
    <w:rsid w:val="00086EBE"/>
    <w:rsid w:val="000914B6"/>
    <w:rsid w:val="00092F1A"/>
    <w:rsid w:val="00094934"/>
    <w:rsid w:val="0009712C"/>
    <w:rsid w:val="00097B9B"/>
    <w:rsid w:val="000A1833"/>
    <w:rsid w:val="000B14EB"/>
    <w:rsid w:val="000B75FF"/>
    <w:rsid w:val="000C1B99"/>
    <w:rsid w:val="000C22B6"/>
    <w:rsid w:val="000C300E"/>
    <w:rsid w:val="000C3390"/>
    <w:rsid w:val="000C552E"/>
    <w:rsid w:val="000D2A9D"/>
    <w:rsid w:val="000E3180"/>
    <w:rsid w:val="000E4D6E"/>
    <w:rsid w:val="000F1C11"/>
    <w:rsid w:val="000F456D"/>
    <w:rsid w:val="000F567F"/>
    <w:rsid w:val="000F5D6D"/>
    <w:rsid w:val="00101C90"/>
    <w:rsid w:val="001023CE"/>
    <w:rsid w:val="00112040"/>
    <w:rsid w:val="00112E1D"/>
    <w:rsid w:val="0011322C"/>
    <w:rsid w:val="00116301"/>
    <w:rsid w:val="00117590"/>
    <w:rsid w:val="001220E0"/>
    <w:rsid w:val="00133034"/>
    <w:rsid w:val="0014044C"/>
    <w:rsid w:val="00141C5E"/>
    <w:rsid w:val="00143B50"/>
    <w:rsid w:val="00143D9B"/>
    <w:rsid w:val="00145AC9"/>
    <w:rsid w:val="00146241"/>
    <w:rsid w:val="0015305A"/>
    <w:rsid w:val="00154F94"/>
    <w:rsid w:val="001565C0"/>
    <w:rsid w:val="00156C9A"/>
    <w:rsid w:val="00161FBA"/>
    <w:rsid w:val="00175086"/>
    <w:rsid w:val="0017724F"/>
    <w:rsid w:val="001803C9"/>
    <w:rsid w:val="0018181C"/>
    <w:rsid w:val="00184D86"/>
    <w:rsid w:val="00185EF6"/>
    <w:rsid w:val="0018664A"/>
    <w:rsid w:val="001877C8"/>
    <w:rsid w:val="00191A59"/>
    <w:rsid w:val="001A28E2"/>
    <w:rsid w:val="001B103C"/>
    <w:rsid w:val="001B225C"/>
    <w:rsid w:val="001B374B"/>
    <w:rsid w:val="001B50CD"/>
    <w:rsid w:val="001B5853"/>
    <w:rsid w:val="001C0F85"/>
    <w:rsid w:val="001C1DC1"/>
    <w:rsid w:val="001D06BF"/>
    <w:rsid w:val="001D0772"/>
    <w:rsid w:val="001D16EE"/>
    <w:rsid w:val="001D4055"/>
    <w:rsid w:val="001D57FA"/>
    <w:rsid w:val="001D5F87"/>
    <w:rsid w:val="001E0EEC"/>
    <w:rsid w:val="001E4AAD"/>
    <w:rsid w:val="001E75A7"/>
    <w:rsid w:val="001F1CE8"/>
    <w:rsid w:val="0020039D"/>
    <w:rsid w:val="00204E1E"/>
    <w:rsid w:val="002078AF"/>
    <w:rsid w:val="00222428"/>
    <w:rsid w:val="00223B6C"/>
    <w:rsid w:val="00226542"/>
    <w:rsid w:val="002266AB"/>
    <w:rsid w:val="00226E8E"/>
    <w:rsid w:val="00230B79"/>
    <w:rsid w:val="00231842"/>
    <w:rsid w:val="0023245C"/>
    <w:rsid w:val="002330F0"/>
    <w:rsid w:val="0023729C"/>
    <w:rsid w:val="00244002"/>
    <w:rsid w:val="0024773A"/>
    <w:rsid w:val="00247A1D"/>
    <w:rsid w:val="00251755"/>
    <w:rsid w:val="00252258"/>
    <w:rsid w:val="00257110"/>
    <w:rsid w:val="00261C03"/>
    <w:rsid w:val="00262395"/>
    <w:rsid w:val="002626FA"/>
    <w:rsid w:val="00262C7E"/>
    <w:rsid w:val="00266E99"/>
    <w:rsid w:val="002671E9"/>
    <w:rsid w:val="002762EB"/>
    <w:rsid w:val="002821FF"/>
    <w:rsid w:val="002923E9"/>
    <w:rsid w:val="002A0A81"/>
    <w:rsid w:val="002A0CE0"/>
    <w:rsid w:val="002A111A"/>
    <w:rsid w:val="002A3254"/>
    <w:rsid w:val="002A7C76"/>
    <w:rsid w:val="002C0AA2"/>
    <w:rsid w:val="002C2CF2"/>
    <w:rsid w:val="002D0A68"/>
    <w:rsid w:val="002D3D18"/>
    <w:rsid w:val="002D4DC1"/>
    <w:rsid w:val="002F2F84"/>
    <w:rsid w:val="002F38CD"/>
    <w:rsid w:val="00307601"/>
    <w:rsid w:val="003201B6"/>
    <w:rsid w:val="003223A4"/>
    <w:rsid w:val="003223A9"/>
    <w:rsid w:val="00330844"/>
    <w:rsid w:val="003342DB"/>
    <w:rsid w:val="00334EB5"/>
    <w:rsid w:val="003372B4"/>
    <w:rsid w:val="00342BC5"/>
    <w:rsid w:val="003459BD"/>
    <w:rsid w:val="00346EE3"/>
    <w:rsid w:val="003504D3"/>
    <w:rsid w:val="003526C9"/>
    <w:rsid w:val="0035297A"/>
    <w:rsid w:val="003549A7"/>
    <w:rsid w:val="00354FDE"/>
    <w:rsid w:val="00355D2D"/>
    <w:rsid w:val="0036235C"/>
    <w:rsid w:val="00362AB8"/>
    <w:rsid w:val="003709F4"/>
    <w:rsid w:val="00374448"/>
    <w:rsid w:val="00375ED8"/>
    <w:rsid w:val="003768A9"/>
    <w:rsid w:val="003779E3"/>
    <w:rsid w:val="00381C10"/>
    <w:rsid w:val="003850E8"/>
    <w:rsid w:val="003853AA"/>
    <w:rsid w:val="00390BD9"/>
    <w:rsid w:val="00394837"/>
    <w:rsid w:val="003A3BCB"/>
    <w:rsid w:val="003A5637"/>
    <w:rsid w:val="003B0EA8"/>
    <w:rsid w:val="003B1EE9"/>
    <w:rsid w:val="003B6A45"/>
    <w:rsid w:val="003C40C9"/>
    <w:rsid w:val="003C55A0"/>
    <w:rsid w:val="003C58A7"/>
    <w:rsid w:val="003D07C8"/>
    <w:rsid w:val="003D1116"/>
    <w:rsid w:val="003D6705"/>
    <w:rsid w:val="003F078C"/>
    <w:rsid w:val="003F4169"/>
    <w:rsid w:val="003F6BAC"/>
    <w:rsid w:val="00403FCB"/>
    <w:rsid w:val="00407938"/>
    <w:rsid w:val="00416FA9"/>
    <w:rsid w:val="004237BC"/>
    <w:rsid w:val="0042403D"/>
    <w:rsid w:val="004307CB"/>
    <w:rsid w:val="00430CB5"/>
    <w:rsid w:val="00434668"/>
    <w:rsid w:val="00434A21"/>
    <w:rsid w:val="00434D31"/>
    <w:rsid w:val="004432F7"/>
    <w:rsid w:val="00450A22"/>
    <w:rsid w:val="004524D5"/>
    <w:rsid w:val="00456CF9"/>
    <w:rsid w:val="00457243"/>
    <w:rsid w:val="00457267"/>
    <w:rsid w:val="00465AD4"/>
    <w:rsid w:val="00465C0D"/>
    <w:rsid w:val="004677C8"/>
    <w:rsid w:val="00475430"/>
    <w:rsid w:val="00475642"/>
    <w:rsid w:val="0048282A"/>
    <w:rsid w:val="00487108"/>
    <w:rsid w:val="004937E3"/>
    <w:rsid w:val="004A2359"/>
    <w:rsid w:val="004B1454"/>
    <w:rsid w:val="004B1504"/>
    <w:rsid w:val="004B21D0"/>
    <w:rsid w:val="004B3184"/>
    <w:rsid w:val="004B33A4"/>
    <w:rsid w:val="004B36C6"/>
    <w:rsid w:val="004B5B7D"/>
    <w:rsid w:val="004C4B4E"/>
    <w:rsid w:val="004D1881"/>
    <w:rsid w:val="004D33A3"/>
    <w:rsid w:val="004D5699"/>
    <w:rsid w:val="004D7484"/>
    <w:rsid w:val="004E323C"/>
    <w:rsid w:val="004E365F"/>
    <w:rsid w:val="004E502D"/>
    <w:rsid w:val="004E517C"/>
    <w:rsid w:val="004E6657"/>
    <w:rsid w:val="004E72EC"/>
    <w:rsid w:val="004F06FA"/>
    <w:rsid w:val="004F35C1"/>
    <w:rsid w:val="00500163"/>
    <w:rsid w:val="005019DF"/>
    <w:rsid w:val="00502D5A"/>
    <w:rsid w:val="00503505"/>
    <w:rsid w:val="00513009"/>
    <w:rsid w:val="005144AC"/>
    <w:rsid w:val="005150B0"/>
    <w:rsid w:val="005165E7"/>
    <w:rsid w:val="005176B0"/>
    <w:rsid w:val="00522EBD"/>
    <w:rsid w:val="005254BD"/>
    <w:rsid w:val="005320C6"/>
    <w:rsid w:val="00543651"/>
    <w:rsid w:val="00544B2B"/>
    <w:rsid w:val="0055003D"/>
    <w:rsid w:val="0055113F"/>
    <w:rsid w:val="005526A9"/>
    <w:rsid w:val="005531AA"/>
    <w:rsid w:val="00553591"/>
    <w:rsid w:val="00571EEA"/>
    <w:rsid w:val="0058036E"/>
    <w:rsid w:val="00581B7A"/>
    <w:rsid w:val="005825DE"/>
    <w:rsid w:val="00584F2C"/>
    <w:rsid w:val="00592A94"/>
    <w:rsid w:val="00593CD4"/>
    <w:rsid w:val="00593CEC"/>
    <w:rsid w:val="00597969"/>
    <w:rsid w:val="005A51DD"/>
    <w:rsid w:val="005B2013"/>
    <w:rsid w:val="005B228B"/>
    <w:rsid w:val="005B7DE8"/>
    <w:rsid w:val="005C0328"/>
    <w:rsid w:val="005C0677"/>
    <w:rsid w:val="005C25CB"/>
    <w:rsid w:val="005D100B"/>
    <w:rsid w:val="005D2C9B"/>
    <w:rsid w:val="005D387B"/>
    <w:rsid w:val="005D4CA9"/>
    <w:rsid w:val="005E01E1"/>
    <w:rsid w:val="005E0970"/>
    <w:rsid w:val="005E1209"/>
    <w:rsid w:val="005E1730"/>
    <w:rsid w:val="005F2AF6"/>
    <w:rsid w:val="005F7F68"/>
    <w:rsid w:val="00600E62"/>
    <w:rsid w:val="00603AA4"/>
    <w:rsid w:val="0061474E"/>
    <w:rsid w:val="00615054"/>
    <w:rsid w:val="00624A31"/>
    <w:rsid w:val="00624B47"/>
    <w:rsid w:val="0062553E"/>
    <w:rsid w:val="00633442"/>
    <w:rsid w:val="006415B6"/>
    <w:rsid w:val="00642646"/>
    <w:rsid w:val="0064453B"/>
    <w:rsid w:val="00645B29"/>
    <w:rsid w:val="00647E43"/>
    <w:rsid w:val="00653EC3"/>
    <w:rsid w:val="00656569"/>
    <w:rsid w:val="00661C8B"/>
    <w:rsid w:val="0067353B"/>
    <w:rsid w:val="00677DDE"/>
    <w:rsid w:val="00680CFA"/>
    <w:rsid w:val="006816DF"/>
    <w:rsid w:val="0068714F"/>
    <w:rsid w:val="00693B2A"/>
    <w:rsid w:val="0069510D"/>
    <w:rsid w:val="006973E6"/>
    <w:rsid w:val="006A4DB2"/>
    <w:rsid w:val="006A5870"/>
    <w:rsid w:val="006A5B2C"/>
    <w:rsid w:val="006C30F9"/>
    <w:rsid w:val="006C4D88"/>
    <w:rsid w:val="006C7725"/>
    <w:rsid w:val="006C7BA1"/>
    <w:rsid w:val="006D2768"/>
    <w:rsid w:val="006E1138"/>
    <w:rsid w:val="006E679C"/>
    <w:rsid w:val="006E712A"/>
    <w:rsid w:val="006E7914"/>
    <w:rsid w:val="006F1A6E"/>
    <w:rsid w:val="006F1D0B"/>
    <w:rsid w:val="006F3A33"/>
    <w:rsid w:val="006F556E"/>
    <w:rsid w:val="006F7555"/>
    <w:rsid w:val="006F7AA5"/>
    <w:rsid w:val="0070224F"/>
    <w:rsid w:val="00705254"/>
    <w:rsid w:val="007052BD"/>
    <w:rsid w:val="00705FDB"/>
    <w:rsid w:val="0070786B"/>
    <w:rsid w:val="00710584"/>
    <w:rsid w:val="00711DC5"/>
    <w:rsid w:val="0072418A"/>
    <w:rsid w:val="00731928"/>
    <w:rsid w:val="00732A63"/>
    <w:rsid w:val="00732AC6"/>
    <w:rsid w:val="00741B01"/>
    <w:rsid w:val="007455AD"/>
    <w:rsid w:val="00747B27"/>
    <w:rsid w:val="007507FC"/>
    <w:rsid w:val="00752036"/>
    <w:rsid w:val="00762CA2"/>
    <w:rsid w:val="00762E2A"/>
    <w:rsid w:val="007645D8"/>
    <w:rsid w:val="00765E57"/>
    <w:rsid w:val="00771116"/>
    <w:rsid w:val="00781123"/>
    <w:rsid w:val="00782609"/>
    <w:rsid w:val="00782FDB"/>
    <w:rsid w:val="00783FD0"/>
    <w:rsid w:val="00786568"/>
    <w:rsid w:val="00793A78"/>
    <w:rsid w:val="00793BFA"/>
    <w:rsid w:val="00794397"/>
    <w:rsid w:val="00796A64"/>
    <w:rsid w:val="007A1A98"/>
    <w:rsid w:val="007A6DD5"/>
    <w:rsid w:val="007B058D"/>
    <w:rsid w:val="007B30AB"/>
    <w:rsid w:val="007B3145"/>
    <w:rsid w:val="007B55C2"/>
    <w:rsid w:val="007B5651"/>
    <w:rsid w:val="007B5867"/>
    <w:rsid w:val="007C3BAA"/>
    <w:rsid w:val="007C5CE4"/>
    <w:rsid w:val="007C5E3B"/>
    <w:rsid w:val="007C5FD9"/>
    <w:rsid w:val="007D0D05"/>
    <w:rsid w:val="007D41FC"/>
    <w:rsid w:val="007E174B"/>
    <w:rsid w:val="007F0402"/>
    <w:rsid w:val="007F6546"/>
    <w:rsid w:val="0080382A"/>
    <w:rsid w:val="00806A3E"/>
    <w:rsid w:val="00806CB2"/>
    <w:rsid w:val="0081348C"/>
    <w:rsid w:val="00824539"/>
    <w:rsid w:val="00824859"/>
    <w:rsid w:val="00832258"/>
    <w:rsid w:val="00835D28"/>
    <w:rsid w:val="00844DDC"/>
    <w:rsid w:val="00856184"/>
    <w:rsid w:val="008642E7"/>
    <w:rsid w:val="00864787"/>
    <w:rsid w:val="008668E5"/>
    <w:rsid w:val="00873146"/>
    <w:rsid w:val="0087699F"/>
    <w:rsid w:val="00882541"/>
    <w:rsid w:val="00885690"/>
    <w:rsid w:val="00891F2B"/>
    <w:rsid w:val="00891F5D"/>
    <w:rsid w:val="00895177"/>
    <w:rsid w:val="00895547"/>
    <w:rsid w:val="00896269"/>
    <w:rsid w:val="00897551"/>
    <w:rsid w:val="00897A65"/>
    <w:rsid w:val="008A1267"/>
    <w:rsid w:val="008A22BA"/>
    <w:rsid w:val="008A3F36"/>
    <w:rsid w:val="008B1F07"/>
    <w:rsid w:val="008B3357"/>
    <w:rsid w:val="008C5231"/>
    <w:rsid w:val="008C5E25"/>
    <w:rsid w:val="008D14B8"/>
    <w:rsid w:val="008D7471"/>
    <w:rsid w:val="008E168B"/>
    <w:rsid w:val="008E1AC8"/>
    <w:rsid w:val="008F58E5"/>
    <w:rsid w:val="00900170"/>
    <w:rsid w:val="009001C2"/>
    <w:rsid w:val="00906035"/>
    <w:rsid w:val="00913FC0"/>
    <w:rsid w:val="009160BA"/>
    <w:rsid w:val="00917DC0"/>
    <w:rsid w:val="00923815"/>
    <w:rsid w:val="0092523D"/>
    <w:rsid w:val="00930F8C"/>
    <w:rsid w:val="00940AB2"/>
    <w:rsid w:val="00947B1B"/>
    <w:rsid w:val="00951666"/>
    <w:rsid w:val="009553FC"/>
    <w:rsid w:val="00955A87"/>
    <w:rsid w:val="00957157"/>
    <w:rsid w:val="00973E61"/>
    <w:rsid w:val="009813F7"/>
    <w:rsid w:val="009833D7"/>
    <w:rsid w:val="0098694D"/>
    <w:rsid w:val="00991A6D"/>
    <w:rsid w:val="009A0B6E"/>
    <w:rsid w:val="009A430C"/>
    <w:rsid w:val="009B2ADB"/>
    <w:rsid w:val="009D5237"/>
    <w:rsid w:val="009D6220"/>
    <w:rsid w:val="009D7015"/>
    <w:rsid w:val="009E11CC"/>
    <w:rsid w:val="009E211E"/>
    <w:rsid w:val="009E37F7"/>
    <w:rsid w:val="009E54CF"/>
    <w:rsid w:val="009E62C0"/>
    <w:rsid w:val="00A00926"/>
    <w:rsid w:val="00A13088"/>
    <w:rsid w:val="00A156B7"/>
    <w:rsid w:val="00A2606C"/>
    <w:rsid w:val="00A26C31"/>
    <w:rsid w:val="00A34A9B"/>
    <w:rsid w:val="00A3676D"/>
    <w:rsid w:val="00A37C0E"/>
    <w:rsid w:val="00A438A1"/>
    <w:rsid w:val="00A479FA"/>
    <w:rsid w:val="00A5611A"/>
    <w:rsid w:val="00A56274"/>
    <w:rsid w:val="00A5788B"/>
    <w:rsid w:val="00A6586D"/>
    <w:rsid w:val="00A7597C"/>
    <w:rsid w:val="00A82694"/>
    <w:rsid w:val="00A90A94"/>
    <w:rsid w:val="00A915FC"/>
    <w:rsid w:val="00A919BD"/>
    <w:rsid w:val="00A94F3E"/>
    <w:rsid w:val="00A95D21"/>
    <w:rsid w:val="00A96730"/>
    <w:rsid w:val="00AA02A2"/>
    <w:rsid w:val="00AA07AB"/>
    <w:rsid w:val="00AA60D9"/>
    <w:rsid w:val="00AA70F5"/>
    <w:rsid w:val="00AB1C43"/>
    <w:rsid w:val="00AC0230"/>
    <w:rsid w:val="00AC46FD"/>
    <w:rsid w:val="00AD081B"/>
    <w:rsid w:val="00AD46B1"/>
    <w:rsid w:val="00AD4EF5"/>
    <w:rsid w:val="00AD548A"/>
    <w:rsid w:val="00AD5CDB"/>
    <w:rsid w:val="00AE1071"/>
    <w:rsid w:val="00AE10F3"/>
    <w:rsid w:val="00AE4E1A"/>
    <w:rsid w:val="00AE5F0C"/>
    <w:rsid w:val="00AF1164"/>
    <w:rsid w:val="00AF4E65"/>
    <w:rsid w:val="00AF6210"/>
    <w:rsid w:val="00AF7582"/>
    <w:rsid w:val="00B04EC4"/>
    <w:rsid w:val="00B11475"/>
    <w:rsid w:val="00B12BA4"/>
    <w:rsid w:val="00B1624C"/>
    <w:rsid w:val="00B16781"/>
    <w:rsid w:val="00B16DFA"/>
    <w:rsid w:val="00B214C5"/>
    <w:rsid w:val="00B228DC"/>
    <w:rsid w:val="00B30279"/>
    <w:rsid w:val="00B30E2B"/>
    <w:rsid w:val="00B31C0F"/>
    <w:rsid w:val="00B32202"/>
    <w:rsid w:val="00B3667F"/>
    <w:rsid w:val="00B50793"/>
    <w:rsid w:val="00B5673A"/>
    <w:rsid w:val="00B568C9"/>
    <w:rsid w:val="00B6322C"/>
    <w:rsid w:val="00B67B06"/>
    <w:rsid w:val="00B81696"/>
    <w:rsid w:val="00B835FD"/>
    <w:rsid w:val="00B87BB6"/>
    <w:rsid w:val="00B93AAC"/>
    <w:rsid w:val="00B972DF"/>
    <w:rsid w:val="00BA17D8"/>
    <w:rsid w:val="00BA3A84"/>
    <w:rsid w:val="00BA5246"/>
    <w:rsid w:val="00BA7FC9"/>
    <w:rsid w:val="00BB2B8C"/>
    <w:rsid w:val="00BB7B26"/>
    <w:rsid w:val="00BC3367"/>
    <w:rsid w:val="00BC67AC"/>
    <w:rsid w:val="00BC781D"/>
    <w:rsid w:val="00BD5A00"/>
    <w:rsid w:val="00BD784B"/>
    <w:rsid w:val="00BE058C"/>
    <w:rsid w:val="00BE2737"/>
    <w:rsid w:val="00BE2F17"/>
    <w:rsid w:val="00BE3F0F"/>
    <w:rsid w:val="00BE5CAC"/>
    <w:rsid w:val="00BF1F2A"/>
    <w:rsid w:val="00BF2F7F"/>
    <w:rsid w:val="00BF536B"/>
    <w:rsid w:val="00C019E1"/>
    <w:rsid w:val="00C10FFE"/>
    <w:rsid w:val="00C237D3"/>
    <w:rsid w:val="00C24710"/>
    <w:rsid w:val="00C3002C"/>
    <w:rsid w:val="00C305DC"/>
    <w:rsid w:val="00C41818"/>
    <w:rsid w:val="00C41E1E"/>
    <w:rsid w:val="00C428FF"/>
    <w:rsid w:val="00C53351"/>
    <w:rsid w:val="00C539A7"/>
    <w:rsid w:val="00C54696"/>
    <w:rsid w:val="00C54F03"/>
    <w:rsid w:val="00C55090"/>
    <w:rsid w:val="00C55A63"/>
    <w:rsid w:val="00C6097C"/>
    <w:rsid w:val="00C61952"/>
    <w:rsid w:val="00C62180"/>
    <w:rsid w:val="00C63BD2"/>
    <w:rsid w:val="00C644AC"/>
    <w:rsid w:val="00C706E4"/>
    <w:rsid w:val="00C7217C"/>
    <w:rsid w:val="00C72ABC"/>
    <w:rsid w:val="00C73831"/>
    <w:rsid w:val="00C867BD"/>
    <w:rsid w:val="00C9249F"/>
    <w:rsid w:val="00CA2BA5"/>
    <w:rsid w:val="00CA65EF"/>
    <w:rsid w:val="00CB26CF"/>
    <w:rsid w:val="00CB2DAB"/>
    <w:rsid w:val="00CB73FA"/>
    <w:rsid w:val="00CC234E"/>
    <w:rsid w:val="00CC3C7F"/>
    <w:rsid w:val="00CC51AF"/>
    <w:rsid w:val="00CC67CA"/>
    <w:rsid w:val="00CC7B58"/>
    <w:rsid w:val="00CD4B2F"/>
    <w:rsid w:val="00CD5EC8"/>
    <w:rsid w:val="00CE0B09"/>
    <w:rsid w:val="00CE0D03"/>
    <w:rsid w:val="00CE2A04"/>
    <w:rsid w:val="00CE2F03"/>
    <w:rsid w:val="00CF3081"/>
    <w:rsid w:val="00D01F9C"/>
    <w:rsid w:val="00D02740"/>
    <w:rsid w:val="00D06835"/>
    <w:rsid w:val="00D07367"/>
    <w:rsid w:val="00D13300"/>
    <w:rsid w:val="00D136BD"/>
    <w:rsid w:val="00D1519A"/>
    <w:rsid w:val="00D233FD"/>
    <w:rsid w:val="00D317D9"/>
    <w:rsid w:val="00D43F65"/>
    <w:rsid w:val="00D51CCA"/>
    <w:rsid w:val="00D5336A"/>
    <w:rsid w:val="00D54FFB"/>
    <w:rsid w:val="00D5588A"/>
    <w:rsid w:val="00D647A1"/>
    <w:rsid w:val="00D65DEC"/>
    <w:rsid w:val="00D72018"/>
    <w:rsid w:val="00D75CD5"/>
    <w:rsid w:val="00D84BFE"/>
    <w:rsid w:val="00D86A30"/>
    <w:rsid w:val="00D900F8"/>
    <w:rsid w:val="00D905E0"/>
    <w:rsid w:val="00DA1A10"/>
    <w:rsid w:val="00DB0874"/>
    <w:rsid w:val="00DC1F85"/>
    <w:rsid w:val="00DC29FC"/>
    <w:rsid w:val="00DD4E72"/>
    <w:rsid w:val="00DE1559"/>
    <w:rsid w:val="00DF3262"/>
    <w:rsid w:val="00DF3607"/>
    <w:rsid w:val="00DF46BA"/>
    <w:rsid w:val="00E073D8"/>
    <w:rsid w:val="00E11C1E"/>
    <w:rsid w:val="00E16680"/>
    <w:rsid w:val="00E209B5"/>
    <w:rsid w:val="00E2214B"/>
    <w:rsid w:val="00E25995"/>
    <w:rsid w:val="00E25EC2"/>
    <w:rsid w:val="00E3189A"/>
    <w:rsid w:val="00E322F8"/>
    <w:rsid w:val="00E33B34"/>
    <w:rsid w:val="00E35771"/>
    <w:rsid w:val="00E5182B"/>
    <w:rsid w:val="00E530C6"/>
    <w:rsid w:val="00E53951"/>
    <w:rsid w:val="00E553E8"/>
    <w:rsid w:val="00E57C08"/>
    <w:rsid w:val="00E63BB6"/>
    <w:rsid w:val="00E7359A"/>
    <w:rsid w:val="00E756C4"/>
    <w:rsid w:val="00E772CF"/>
    <w:rsid w:val="00E83C70"/>
    <w:rsid w:val="00E865AA"/>
    <w:rsid w:val="00E920FA"/>
    <w:rsid w:val="00E9681B"/>
    <w:rsid w:val="00E97ACD"/>
    <w:rsid w:val="00EA36B3"/>
    <w:rsid w:val="00EB02A1"/>
    <w:rsid w:val="00EB4471"/>
    <w:rsid w:val="00EC5F38"/>
    <w:rsid w:val="00EC7B42"/>
    <w:rsid w:val="00ED03F9"/>
    <w:rsid w:val="00ED3B80"/>
    <w:rsid w:val="00ED6F8F"/>
    <w:rsid w:val="00ED7568"/>
    <w:rsid w:val="00EE0F68"/>
    <w:rsid w:val="00EE11A6"/>
    <w:rsid w:val="00EE2665"/>
    <w:rsid w:val="00EE31E0"/>
    <w:rsid w:val="00EE4732"/>
    <w:rsid w:val="00EF169A"/>
    <w:rsid w:val="00EF1A4D"/>
    <w:rsid w:val="00EF79CF"/>
    <w:rsid w:val="00F07FDC"/>
    <w:rsid w:val="00F129F2"/>
    <w:rsid w:val="00F14BCE"/>
    <w:rsid w:val="00F15013"/>
    <w:rsid w:val="00F2190B"/>
    <w:rsid w:val="00F21E6E"/>
    <w:rsid w:val="00F243AD"/>
    <w:rsid w:val="00F26779"/>
    <w:rsid w:val="00F30650"/>
    <w:rsid w:val="00F30D3F"/>
    <w:rsid w:val="00F3374F"/>
    <w:rsid w:val="00F35899"/>
    <w:rsid w:val="00F35F77"/>
    <w:rsid w:val="00F40856"/>
    <w:rsid w:val="00F514F7"/>
    <w:rsid w:val="00F561A9"/>
    <w:rsid w:val="00F607E0"/>
    <w:rsid w:val="00F61398"/>
    <w:rsid w:val="00F729AA"/>
    <w:rsid w:val="00F7491F"/>
    <w:rsid w:val="00F774F4"/>
    <w:rsid w:val="00F80F7A"/>
    <w:rsid w:val="00F86FF2"/>
    <w:rsid w:val="00F910C4"/>
    <w:rsid w:val="00F956DE"/>
    <w:rsid w:val="00FA41C2"/>
    <w:rsid w:val="00FA4B16"/>
    <w:rsid w:val="00FA4BEE"/>
    <w:rsid w:val="00FB09BF"/>
    <w:rsid w:val="00FC3150"/>
    <w:rsid w:val="00FC36B1"/>
    <w:rsid w:val="00FC7AC8"/>
    <w:rsid w:val="00FD564F"/>
    <w:rsid w:val="00FD5C0C"/>
    <w:rsid w:val="00FD627D"/>
    <w:rsid w:val="00FE1056"/>
    <w:rsid w:val="00FE3981"/>
    <w:rsid w:val="00FE68C7"/>
    <w:rsid w:val="00FE6E31"/>
    <w:rsid w:val="00FF145A"/>
    <w:rsid w:val="00FF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0C9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3"/>
      </w:numPr>
      <w:spacing w:before="240" w:after="60"/>
      <w:outlineLvl w:val="0"/>
    </w:pPr>
    <w:rPr>
      <w:rFonts w:eastAsia="Times New Roman"/>
      <w:b/>
      <w:kern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3"/>
      </w:numPr>
      <w:spacing w:before="240" w:after="60"/>
      <w:outlineLvl w:val="4"/>
    </w:pPr>
    <w:rPr>
      <w:rFonts w:eastAsia="Times New Roman"/>
      <w:b/>
      <w:i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3"/>
      </w:numPr>
      <w:spacing w:before="240" w:after="60"/>
      <w:outlineLvl w:val="5"/>
    </w:pPr>
    <w:rPr>
      <w:rFonts w:eastAsia="Times New Roman"/>
      <w:b/>
      <w:sz w:val="22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3"/>
      </w:numPr>
      <w:spacing w:before="240" w:after="60"/>
      <w:outlineLvl w:val="6"/>
    </w:pPr>
    <w:rPr>
      <w:rFonts w:eastAsia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3"/>
      </w:numPr>
      <w:spacing w:before="240" w:after="60"/>
      <w:outlineLvl w:val="7"/>
    </w:pPr>
    <w:rPr>
      <w:rFonts w:eastAsia="Times New Roman"/>
      <w:i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rsid w:val="003C40C9"/>
    <w:rPr>
      <w:rFonts w:eastAsia="Times New Roman"/>
      <w:b/>
      <w:kern w:val="32"/>
      <w:sz w:val="24"/>
    </w:rPr>
  </w:style>
  <w:style w:type="character" w:customStyle="1" w:styleId="Cmsor2Char">
    <w:name w:val="Címsor 2 Char"/>
    <w:basedOn w:val="Bekezdsalapbettpusa"/>
    <w:link w:val="Cmsor2"/>
    <w:rsid w:val="003C40C9"/>
    <w:rPr>
      <w:rFonts w:eastAsia="Times New Roman"/>
      <w:b/>
      <w:sz w:val="24"/>
    </w:rPr>
  </w:style>
  <w:style w:type="character" w:customStyle="1" w:styleId="Cmsor3Char">
    <w:name w:val="Címsor 3 Char"/>
    <w:basedOn w:val="Bekezdsalapbettpusa"/>
    <w:link w:val="Cmsor3"/>
    <w:rsid w:val="003C40C9"/>
    <w:rPr>
      <w:rFonts w:ascii="Arial" w:eastAsia="Times New Roman" w:hAnsi="Arial"/>
      <w:b/>
      <w:sz w:val="26"/>
    </w:rPr>
  </w:style>
  <w:style w:type="character" w:customStyle="1" w:styleId="Cmsor4Char">
    <w:name w:val="Címsor 4 Char"/>
    <w:basedOn w:val="Bekezdsalapbettpusa"/>
    <w:link w:val="Cmsor4"/>
    <w:rsid w:val="003C40C9"/>
    <w:rPr>
      <w:rFonts w:eastAsia="Times New Roman"/>
      <w:b/>
      <w:sz w:val="28"/>
    </w:rPr>
  </w:style>
  <w:style w:type="character" w:customStyle="1" w:styleId="Cmsor5Char">
    <w:name w:val="Címsor 5 Char"/>
    <w:basedOn w:val="Bekezdsalapbettpusa"/>
    <w:link w:val="Cmsor5"/>
    <w:rsid w:val="003C40C9"/>
    <w:rPr>
      <w:rFonts w:eastAsia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rsid w:val="003C40C9"/>
    <w:rPr>
      <w:rFonts w:eastAsia="Times New Roman"/>
      <w:b/>
      <w:sz w:val="22"/>
    </w:rPr>
  </w:style>
  <w:style w:type="character" w:customStyle="1" w:styleId="Cmsor7Char">
    <w:name w:val="Címsor 7 Char"/>
    <w:basedOn w:val="Bekezdsalapbettpusa"/>
    <w:link w:val="Cmsor7"/>
    <w:rsid w:val="003C40C9"/>
    <w:rPr>
      <w:rFonts w:eastAsia="Times New Roman"/>
      <w:sz w:val="24"/>
    </w:rPr>
  </w:style>
  <w:style w:type="character" w:customStyle="1" w:styleId="Cmsor8Char">
    <w:name w:val="Címsor 8 Char"/>
    <w:basedOn w:val="Bekezdsalapbettpusa"/>
    <w:link w:val="Cmsor8"/>
    <w:rsid w:val="003C40C9"/>
    <w:rPr>
      <w:rFonts w:eastAsia="Times New Roman"/>
      <w:i/>
      <w:sz w:val="24"/>
    </w:rPr>
  </w:style>
  <w:style w:type="character" w:customStyle="1" w:styleId="Cmsor9Char">
    <w:name w:val="Címsor 9 Char"/>
    <w:basedOn w:val="Bekezdsalapbettpusa"/>
    <w:link w:val="Cmsor9"/>
    <w:rsid w:val="003C40C9"/>
    <w:rPr>
      <w:rFonts w:ascii="Arial" w:eastAsia="Times New Roman" w:hAnsi="Arial"/>
      <w:sz w:val="22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06CB2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A384D01-4A6E-401F-AB54-FC509B45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6959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2</cp:revision>
  <cp:lastPrinted>2014-05-05T12:37:00Z</cp:lastPrinted>
  <dcterms:created xsi:type="dcterms:W3CDTF">2015-01-13T11:53:00Z</dcterms:created>
  <dcterms:modified xsi:type="dcterms:W3CDTF">2015-01-13T11:53:00Z</dcterms:modified>
</cp:coreProperties>
</file>